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47A2F" w14:textId="77777777" w:rsidR="00175BCB" w:rsidRDefault="00175BCB" w:rsidP="00175BCB">
      <w:pPr>
        <w:jc w:val="center"/>
        <w:rPr>
          <w:rFonts w:asciiTheme="minorHAnsi" w:hAnsiTheme="minorHAnsi"/>
          <w:b/>
          <w:bCs/>
          <w:szCs w:val="24"/>
          <w:lang w:eastAsia="it-IT"/>
        </w:rPr>
      </w:pPr>
      <w:bookmarkStart w:id="0" w:name="_GoBack"/>
      <w:bookmarkEnd w:id="0"/>
    </w:p>
    <w:p w14:paraId="2B40309F" w14:textId="77777777" w:rsidR="00372704" w:rsidRDefault="00372704" w:rsidP="00175BCB">
      <w:pPr>
        <w:jc w:val="center"/>
        <w:rPr>
          <w:rFonts w:asciiTheme="minorHAnsi" w:hAnsiTheme="minorHAnsi"/>
          <w:b/>
          <w:bCs/>
          <w:szCs w:val="24"/>
          <w:lang w:eastAsia="it-IT"/>
        </w:rPr>
      </w:pPr>
    </w:p>
    <w:p w14:paraId="58960B8B" w14:textId="77777777" w:rsidR="00372704" w:rsidRDefault="00372704" w:rsidP="00372704">
      <w:pPr>
        <w:pStyle w:val="Titolo1"/>
      </w:pPr>
      <w:r>
        <w:rPr>
          <w:rFonts w:ascii="Calibri" w:hAnsi="Calibri"/>
          <w:b w:val="0"/>
          <w:noProof/>
          <w:sz w:val="40"/>
          <w:lang w:eastAsia="it-IT"/>
        </w:rPr>
        <w:drawing>
          <wp:anchor distT="0" distB="0" distL="114300" distR="114300" simplePos="0" relativeHeight="251661312" behindDoc="1" locked="0" layoutInCell="1" allowOverlap="1" wp14:anchorId="02A6D33F" wp14:editId="5502BFF9">
            <wp:simplePos x="0" y="0"/>
            <wp:positionH relativeFrom="column">
              <wp:posOffset>-69850</wp:posOffset>
            </wp:positionH>
            <wp:positionV relativeFrom="paragraph">
              <wp:posOffset>-106045</wp:posOffset>
            </wp:positionV>
            <wp:extent cx="788035" cy="1087755"/>
            <wp:effectExtent l="0" t="0" r="0" b="0"/>
            <wp:wrapNone/>
            <wp:docPr id="22" name="Immagine 22" descr="Stemma Toano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temma Toano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035"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5ADCA" w14:textId="77777777" w:rsidR="00372704" w:rsidRPr="00FA441E" w:rsidRDefault="00372704" w:rsidP="00372704">
      <w:pPr>
        <w:jc w:val="center"/>
        <w:rPr>
          <w:rFonts w:ascii="Calibri" w:hAnsi="Calibri"/>
          <w:b/>
          <w:sz w:val="40"/>
        </w:rPr>
      </w:pPr>
      <w:r w:rsidRPr="00FA441E">
        <w:rPr>
          <w:rFonts w:ascii="Calibri" w:hAnsi="Calibri"/>
          <w:b/>
          <w:sz w:val="40"/>
        </w:rPr>
        <w:t xml:space="preserve">C O M U N E    D I    T O A N O   </w:t>
      </w:r>
    </w:p>
    <w:p w14:paraId="7F28CD22" w14:textId="77777777" w:rsidR="00372704" w:rsidRPr="00FA441E" w:rsidRDefault="00372704" w:rsidP="00372704">
      <w:pPr>
        <w:jc w:val="center"/>
        <w:rPr>
          <w:rFonts w:ascii="Calibri" w:hAnsi="Calibri"/>
          <w:b/>
          <w:sz w:val="40"/>
        </w:rPr>
      </w:pPr>
      <w:r w:rsidRPr="00FA441E">
        <w:rPr>
          <w:rFonts w:ascii="Calibri" w:hAnsi="Calibri"/>
          <w:b/>
          <w:sz w:val="40"/>
        </w:rPr>
        <w:t xml:space="preserve">(Reggio Emilia)        </w:t>
      </w:r>
    </w:p>
    <w:p w14:paraId="5B529EBD" w14:textId="77777777" w:rsidR="00372704" w:rsidRPr="00FA441E" w:rsidRDefault="00372704" w:rsidP="00372704">
      <w:pPr>
        <w:jc w:val="center"/>
        <w:rPr>
          <w:rFonts w:ascii="Calibri" w:hAnsi="Calibri"/>
          <w:b/>
          <w:sz w:val="40"/>
        </w:rPr>
      </w:pPr>
    </w:p>
    <w:p w14:paraId="0BA0AF93" w14:textId="77777777" w:rsidR="00372704" w:rsidRDefault="00372704" w:rsidP="00443D95">
      <w:pPr>
        <w:jc w:val="both"/>
        <w:rPr>
          <w:rFonts w:asciiTheme="minorHAnsi" w:hAnsiTheme="minorHAnsi"/>
          <w:b/>
          <w:bCs/>
          <w:szCs w:val="24"/>
          <w:lang w:eastAsia="it-IT"/>
        </w:rPr>
      </w:pPr>
    </w:p>
    <w:p w14:paraId="2E7C57FF" w14:textId="77777777" w:rsidR="00372704" w:rsidRDefault="00372704" w:rsidP="00443D95">
      <w:pPr>
        <w:jc w:val="both"/>
        <w:rPr>
          <w:rFonts w:asciiTheme="minorHAnsi" w:hAnsiTheme="minorHAnsi"/>
          <w:b/>
          <w:bCs/>
          <w:szCs w:val="24"/>
          <w:lang w:eastAsia="it-IT"/>
        </w:rPr>
      </w:pPr>
    </w:p>
    <w:p w14:paraId="734890F3" w14:textId="77777777" w:rsidR="00CC7EB9" w:rsidRPr="00DF54D1" w:rsidRDefault="00175BCB" w:rsidP="00443D95">
      <w:pPr>
        <w:jc w:val="both"/>
        <w:rPr>
          <w:rFonts w:asciiTheme="minorHAnsi" w:hAnsiTheme="minorHAnsi"/>
          <w:b/>
          <w:bCs/>
          <w:szCs w:val="24"/>
          <w:lang w:eastAsia="it-IT"/>
        </w:rPr>
      </w:pPr>
      <w:r>
        <w:rPr>
          <w:noProof/>
          <w:lang w:eastAsia="it-IT"/>
        </w:rPr>
        <mc:AlternateContent>
          <mc:Choice Requires="wps">
            <w:drawing>
              <wp:anchor distT="0" distB="0" distL="114300" distR="114300" simplePos="0" relativeHeight="251659264" behindDoc="0" locked="0" layoutInCell="1" allowOverlap="1" wp14:anchorId="658B941D" wp14:editId="36BE1984">
                <wp:simplePos x="0" y="0"/>
                <wp:positionH relativeFrom="margin">
                  <wp:align>left</wp:align>
                </wp:positionH>
                <wp:positionV relativeFrom="paragraph">
                  <wp:posOffset>139337</wp:posOffset>
                </wp:positionV>
                <wp:extent cx="6449695" cy="2280557"/>
                <wp:effectExtent l="0" t="0" r="8255" b="5715"/>
                <wp:wrapNone/>
                <wp:docPr id="156"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9695" cy="2280557"/>
                        </a:xfrm>
                        <a:prstGeom prst="rect">
                          <a:avLst/>
                        </a:prstGeom>
                        <a:solidFill>
                          <a:sysClr val="window" lastClr="FFFFFF">
                            <a:lumMod val="100000"/>
                            <a:lumOff val="0"/>
                          </a:sysClr>
                        </a:solidFill>
                        <a:ln>
                          <a:noFill/>
                        </a:ln>
                      </wps:spPr>
                      <wps:txbx>
                        <w:txbxContent>
                          <w:p w14:paraId="518C918D" w14:textId="77777777" w:rsidR="000832F7" w:rsidRPr="00A967CF" w:rsidRDefault="000832F7" w:rsidP="00175BCB">
                            <w:pPr>
                              <w:tabs>
                                <w:tab w:val="left" w:pos="142"/>
                              </w:tabs>
                              <w:jc w:val="center"/>
                              <w:rPr>
                                <w:rFonts w:ascii="Calibri" w:hAnsi="Calibri"/>
                                <w:color w:val="000000" w:themeColor="text1"/>
                                <w:sz w:val="44"/>
                                <w:szCs w:val="44"/>
                              </w:rPr>
                            </w:pPr>
                            <w:r w:rsidRPr="00A967CF">
                              <w:rPr>
                                <w:rFonts w:ascii="Calibri" w:hAnsi="Calibri"/>
                                <w:color w:val="000000" w:themeColor="text1"/>
                                <w:sz w:val="44"/>
                                <w:szCs w:val="44"/>
                              </w:rPr>
                              <w:t>Rischio Covid -19</w:t>
                            </w:r>
                          </w:p>
                          <w:p w14:paraId="18B8ABE3" w14:textId="77777777" w:rsidR="000832F7" w:rsidRDefault="000832F7" w:rsidP="00175BCB">
                            <w:pPr>
                              <w:jc w:val="center"/>
                              <w:rPr>
                                <w:rFonts w:ascii="Calibri" w:hAnsi="Calibri"/>
                                <w:color w:val="000000" w:themeColor="text1"/>
                                <w:sz w:val="32"/>
                                <w:szCs w:val="36"/>
                              </w:rPr>
                            </w:pPr>
                            <w:bookmarkStart w:id="1" w:name="_Toc35945100"/>
                            <w:bookmarkStart w:id="2" w:name="_Toc35946097"/>
                            <w:bookmarkStart w:id="3" w:name="_Toc35946615"/>
                            <w:bookmarkStart w:id="4" w:name="_Toc36023091"/>
                            <w:bookmarkStart w:id="5" w:name="_Toc36025948"/>
                            <w:bookmarkStart w:id="6" w:name="_Toc36026932"/>
                            <w:bookmarkStart w:id="7" w:name="_Toc36029794"/>
                            <w:bookmarkStart w:id="8" w:name="_Toc36029846"/>
                          </w:p>
                          <w:p w14:paraId="7FA6D8E3" w14:textId="77777777" w:rsidR="000832F7" w:rsidRPr="003846DB" w:rsidRDefault="000832F7" w:rsidP="00175BCB">
                            <w:pPr>
                              <w:jc w:val="center"/>
                              <w:rPr>
                                <w:rFonts w:ascii="Calibri" w:hAnsi="Calibri"/>
                                <w:color w:val="000000" w:themeColor="text1"/>
                                <w:sz w:val="32"/>
                                <w:szCs w:val="36"/>
                              </w:rPr>
                            </w:pPr>
                            <w:r w:rsidRPr="003846DB">
                              <w:rPr>
                                <w:rFonts w:ascii="Calibri" w:hAnsi="Calibri"/>
                                <w:color w:val="000000" w:themeColor="text1"/>
                                <w:sz w:val="32"/>
                                <w:szCs w:val="36"/>
                              </w:rPr>
                              <w:t>APPENDICE AL DOCUMENTO DI VALUTAZIONE DEI RISCHI</w:t>
                            </w:r>
                          </w:p>
                          <w:p w14:paraId="3EDB69DC" w14:textId="77777777" w:rsidR="000832F7" w:rsidRPr="003846DB" w:rsidRDefault="000832F7" w:rsidP="00175BCB">
                            <w:pPr>
                              <w:jc w:val="center"/>
                              <w:rPr>
                                <w:rFonts w:ascii="Calibri" w:hAnsi="Calibri"/>
                                <w:color w:val="000000" w:themeColor="text1"/>
                                <w:sz w:val="32"/>
                                <w:szCs w:val="36"/>
                              </w:rPr>
                            </w:pPr>
                            <w:r w:rsidRPr="003846DB">
                              <w:rPr>
                                <w:rFonts w:ascii="Calibri" w:hAnsi="Calibri"/>
                                <w:color w:val="000000" w:themeColor="text1"/>
                                <w:sz w:val="32"/>
                                <w:szCs w:val="36"/>
                              </w:rPr>
                              <w:t>GESTIONE DEL RISCHIO DI CONTAGIO</w:t>
                            </w:r>
                            <w:bookmarkEnd w:id="1"/>
                            <w:bookmarkEnd w:id="2"/>
                            <w:bookmarkEnd w:id="3"/>
                            <w:bookmarkEnd w:id="4"/>
                            <w:bookmarkEnd w:id="5"/>
                            <w:bookmarkEnd w:id="6"/>
                            <w:bookmarkEnd w:id="7"/>
                            <w:bookmarkEnd w:id="8"/>
                          </w:p>
                          <w:p w14:paraId="0278FE42" w14:textId="77777777" w:rsidR="000832F7" w:rsidRPr="003846DB" w:rsidRDefault="000832F7" w:rsidP="00175BCB">
                            <w:pPr>
                              <w:spacing w:line="300" w:lineRule="exact"/>
                              <w:jc w:val="center"/>
                              <w:rPr>
                                <w:rFonts w:ascii="Futura-Book" w:hAnsi="Futura-Book"/>
                                <w:color w:val="000000" w:themeColor="text1"/>
                              </w:rPr>
                            </w:pPr>
                          </w:p>
                          <w:p w14:paraId="76BEDB93" w14:textId="77777777" w:rsidR="000832F7" w:rsidRPr="00372704" w:rsidRDefault="000832F7" w:rsidP="00175BCB">
                            <w:pPr>
                              <w:spacing w:line="300" w:lineRule="exact"/>
                              <w:jc w:val="center"/>
                              <w:rPr>
                                <w:rFonts w:asciiTheme="minorHAnsi" w:hAnsiTheme="minorHAnsi"/>
                                <w:color w:val="000000" w:themeColor="text1"/>
                              </w:rPr>
                            </w:pPr>
                            <w:r w:rsidRPr="00372704">
                              <w:rPr>
                                <w:rFonts w:asciiTheme="minorHAnsi" w:hAnsiTheme="minorHAnsi"/>
                                <w:color w:val="000000" w:themeColor="text1"/>
                              </w:rPr>
                              <w:t>Tutela delle condizioni di salute e sicurezza negli ambienti di lavoro ai sensi del Decreto Legislativo 9 aprile 2008 e s.m.i  -  art. 17 comma 1 lettera a) “Obblighi dei Datore di Lavoro non Delegabili”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8B941D" id="_x0000_t202" coordsize="21600,21600" o:spt="202" path="m,l,21600r21600,l21600,xe">
                <v:stroke joinstyle="miter"/>
                <v:path gradientshapeok="t" o:connecttype="rect"/>
              </v:shapetype>
              <v:shape id="Casella di testo 8" o:spid="_x0000_s1026" type="#_x0000_t202" style="position:absolute;left:0;text-align:left;margin-left:0;margin-top:10.95pt;width:507.85pt;height:179.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" stroked="f">
                <v:path arrowok="t"/>
                <v:textbox>
                  <w:txbxContent>
                    <w:p w14:paraId="518C918D" w14:textId="77777777" w:rsidR="000832F7" w:rsidRPr="00A967CF" w:rsidRDefault="000832F7" w:rsidP="00175BCB">
                      <w:pPr>
                        <w:tabs>
                          <w:tab w:val="left" w:pos="142"/>
                        </w:tabs>
                        <w:jc w:val="center"/>
                        <w:rPr>
                          <w:rFonts w:ascii="Calibri" w:hAnsi="Calibri"/>
                          <w:color w:val="000000" w:themeColor="text1"/>
                          <w:sz w:val="44"/>
                          <w:szCs w:val="44"/>
                        </w:rPr>
                      </w:pPr>
                      <w:r w:rsidRPr="00A967CF">
                        <w:rPr>
                          <w:rFonts w:ascii="Calibri" w:hAnsi="Calibri"/>
                          <w:color w:val="000000" w:themeColor="text1"/>
                          <w:sz w:val="44"/>
                          <w:szCs w:val="44"/>
                        </w:rPr>
                        <w:t>Rischio Covid -19</w:t>
                      </w:r>
                    </w:p>
                    <w:p w14:paraId="18B8ABE3" w14:textId="77777777" w:rsidR="000832F7" w:rsidRDefault="000832F7" w:rsidP="00175BCB">
                      <w:pPr>
                        <w:jc w:val="center"/>
                        <w:rPr>
                          <w:rFonts w:ascii="Calibri" w:hAnsi="Calibri"/>
                          <w:color w:val="000000" w:themeColor="text1"/>
                          <w:sz w:val="32"/>
                          <w:szCs w:val="36"/>
                        </w:rPr>
                      </w:pPr>
                      <w:bookmarkStart w:id="9" w:name="_Toc35945100"/>
                      <w:bookmarkStart w:id="10" w:name="_Toc35946097"/>
                      <w:bookmarkStart w:id="11" w:name="_Toc35946615"/>
                      <w:bookmarkStart w:id="12" w:name="_Toc36023091"/>
                      <w:bookmarkStart w:id="13" w:name="_Toc36025948"/>
                      <w:bookmarkStart w:id="14" w:name="_Toc36026932"/>
                      <w:bookmarkStart w:id="15" w:name="_Toc36029794"/>
                      <w:bookmarkStart w:id="16" w:name="_Toc36029846"/>
                    </w:p>
                    <w:p w14:paraId="7FA6D8E3" w14:textId="77777777" w:rsidR="000832F7" w:rsidRPr="003846DB" w:rsidRDefault="000832F7" w:rsidP="00175BCB">
                      <w:pPr>
                        <w:jc w:val="center"/>
                        <w:rPr>
                          <w:rFonts w:ascii="Calibri" w:hAnsi="Calibri"/>
                          <w:color w:val="000000" w:themeColor="text1"/>
                          <w:sz w:val="32"/>
                          <w:szCs w:val="36"/>
                        </w:rPr>
                      </w:pPr>
                      <w:r w:rsidRPr="003846DB">
                        <w:rPr>
                          <w:rFonts w:ascii="Calibri" w:hAnsi="Calibri"/>
                          <w:color w:val="000000" w:themeColor="text1"/>
                          <w:sz w:val="32"/>
                          <w:szCs w:val="36"/>
                        </w:rPr>
                        <w:t>APPENDICE AL DOCUMENTO DI VALUTAZIONE DEI RISCHI</w:t>
                      </w:r>
                    </w:p>
                    <w:p w14:paraId="3EDB69DC" w14:textId="77777777" w:rsidR="000832F7" w:rsidRPr="003846DB" w:rsidRDefault="000832F7" w:rsidP="00175BCB">
                      <w:pPr>
                        <w:jc w:val="center"/>
                        <w:rPr>
                          <w:rFonts w:ascii="Calibri" w:hAnsi="Calibri"/>
                          <w:color w:val="000000" w:themeColor="text1"/>
                          <w:sz w:val="32"/>
                          <w:szCs w:val="36"/>
                        </w:rPr>
                      </w:pPr>
                      <w:r w:rsidRPr="003846DB">
                        <w:rPr>
                          <w:rFonts w:ascii="Calibri" w:hAnsi="Calibri"/>
                          <w:color w:val="000000" w:themeColor="text1"/>
                          <w:sz w:val="32"/>
                          <w:szCs w:val="36"/>
                        </w:rPr>
                        <w:t>GESTIONE DEL RISCHIO DI CONTAGIO</w:t>
                      </w:r>
                      <w:bookmarkEnd w:id="9"/>
                      <w:bookmarkEnd w:id="10"/>
                      <w:bookmarkEnd w:id="11"/>
                      <w:bookmarkEnd w:id="12"/>
                      <w:bookmarkEnd w:id="13"/>
                      <w:bookmarkEnd w:id="14"/>
                      <w:bookmarkEnd w:id="15"/>
                      <w:bookmarkEnd w:id="16"/>
                    </w:p>
                    <w:p w14:paraId="0278FE42" w14:textId="77777777" w:rsidR="000832F7" w:rsidRPr="003846DB" w:rsidRDefault="000832F7" w:rsidP="00175BCB">
                      <w:pPr>
                        <w:spacing w:line="300" w:lineRule="exact"/>
                        <w:jc w:val="center"/>
                        <w:rPr>
                          <w:rFonts w:ascii="Futura-Book" w:hAnsi="Futura-Book"/>
                          <w:color w:val="000000" w:themeColor="text1"/>
                        </w:rPr>
                      </w:pPr>
                    </w:p>
                    <w:p w14:paraId="76BEDB93" w14:textId="77777777" w:rsidR="000832F7" w:rsidRPr="00372704" w:rsidRDefault="000832F7" w:rsidP="00175BCB">
                      <w:pPr>
                        <w:spacing w:line="300" w:lineRule="exact"/>
                        <w:jc w:val="center"/>
                        <w:rPr>
                          <w:rFonts w:asciiTheme="minorHAnsi" w:hAnsiTheme="minorHAnsi"/>
                          <w:color w:val="000000" w:themeColor="text1"/>
                        </w:rPr>
                      </w:pPr>
                      <w:r w:rsidRPr="00372704">
                        <w:rPr>
                          <w:rFonts w:asciiTheme="minorHAnsi" w:hAnsiTheme="minorHAnsi"/>
                          <w:color w:val="000000" w:themeColor="text1"/>
                        </w:rPr>
                        <w:t>Tutela delle condizioni di salute e sicurezza negli ambienti di lavoro ai sensi del Decreto Legislativo 9 aprile 2008 e s.m.i  -  art. 17 comma 1 lettera a) “Obblighi dei Datore di Lavoro non Delegabili”</w:t>
                      </w:r>
                    </w:p>
                  </w:txbxContent>
                </v:textbox>
                <w10:wrap anchorx="margin"/>
              </v:shape>
            </w:pict>
          </mc:Fallback>
        </mc:AlternateContent>
      </w:r>
    </w:p>
    <w:p w14:paraId="41EDA6C6" w14:textId="77777777" w:rsidR="00CC7EB9" w:rsidRPr="00DF54D1" w:rsidRDefault="00CC7EB9" w:rsidP="00443D95">
      <w:pPr>
        <w:jc w:val="both"/>
        <w:rPr>
          <w:rFonts w:asciiTheme="minorHAnsi" w:hAnsiTheme="minorHAnsi"/>
          <w:szCs w:val="24"/>
          <w:lang w:eastAsia="it-IT"/>
        </w:rPr>
      </w:pPr>
    </w:p>
    <w:p w14:paraId="5523D45E" w14:textId="77777777" w:rsidR="00CC7EB9" w:rsidRPr="00DF54D1" w:rsidRDefault="00CC7EB9" w:rsidP="00443D95">
      <w:pPr>
        <w:autoSpaceDE w:val="0"/>
        <w:jc w:val="both"/>
        <w:rPr>
          <w:rFonts w:asciiTheme="minorHAnsi" w:hAnsiTheme="minorHAnsi"/>
          <w:i/>
          <w:iCs/>
          <w:szCs w:val="24"/>
        </w:rPr>
      </w:pPr>
    </w:p>
    <w:p w14:paraId="5A96FD34" w14:textId="77777777" w:rsidR="00CC7EB9" w:rsidRPr="00DF54D1" w:rsidRDefault="00CC7EB9" w:rsidP="00443D95">
      <w:pPr>
        <w:autoSpaceDE w:val="0"/>
        <w:jc w:val="both"/>
        <w:rPr>
          <w:rFonts w:asciiTheme="minorHAnsi" w:hAnsiTheme="minorHAnsi"/>
          <w:i/>
          <w:iCs/>
          <w:szCs w:val="24"/>
        </w:rPr>
      </w:pPr>
    </w:p>
    <w:tbl>
      <w:tblPr>
        <w:tblW w:w="0" w:type="auto"/>
        <w:tblLayout w:type="fixed"/>
        <w:tblCellMar>
          <w:left w:w="60" w:type="dxa"/>
          <w:right w:w="60" w:type="dxa"/>
        </w:tblCellMar>
        <w:tblLook w:val="0000" w:firstRow="0" w:lastRow="0" w:firstColumn="0" w:lastColumn="0" w:noHBand="0" w:noVBand="0"/>
      </w:tblPr>
      <w:tblGrid>
        <w:gridCol w:w="6058"/>
        <w:gridCol w:w="3701"/>
      </w:tblGrid>
      <w:tr w:rsidR="00CC7EB9" w:rsidRPr="00DF54D1" w14:paraId="4E002A74" w14:textId="77777777">
        <w:trPr>
          <w:trHeight w:val="882"/>
        </w:trPr>
        <w:tc>
          <w:tcPr>
            <w:tcW w:w="6058" w:type="dxa"/>
            <w:shd w:val="clear" w:color="auto" w:fill="auto"/>
            <w:vAlign w:val="bottom"/>
          </w:tcPr>
          <w:p w14:paraId="6D7C92AC" w14:textId="77777777" w:rsidR="00175BCB" w:rsidRDefault="00CC7EB9" w:rsidP="00443D95">
            <w:pPr>
              <w:autoSpaceDE w:val="0"/>
              <w:jc w:val="both"/>
              <w:rPr>
                <w:rFonts w:asciiTheme="minorHAnsi" w:hAnsiTheme="minorHAnsi"/>
                <w:bCs/>
                <w:szCs w:val="24"/>
              </w:rPr>
            </w:pPr>
            <w:r w:rsidRPr="00DF54D1">
              <w:rPr>
                <w:rFonts w:asciiTheme="minorHAnsi" w:hAnsiTheme="minorHAnsi"/>
                <w:bCs/>
                <w:szCs w:val="24"/>
              </w:rPr>
              <w:t xml:space="preserve">    </w:t>
            </w:r>
          </w:p>
          <w:p w14:paraId="5F13C811" w14:textId="77777777" w:rsidR="00175BCB" w:rsidRDefault="00175BCB" w:rsidP="00443D95">
            <w:pPr>
              <w:autoSpaceDE w:val="0"/>
              <w:jc w:val="both"/>
              <w:rPr>
                <w:rFonts w:asciiTheme="minorHAnsi" w:hAnsiTheme="minorHAnsi"/>
                <w:bCs/>
                <w:szCs w:val="24"/>
              </w:rPr>
            </w:pPr>
          </w:p>
          <w:p w14:paraId="14EF307C" w14:textId="77777777" w:rsidR="00175BCB" w:rsidRDefault="00175BCB" w:rsidP="00443D95">
            <w:pPr>
              <w:autoSpaceDE w:val="0"/>
              <w:jc w:val="both"/>
              <w:rPr>
                <w:rFonts w:asciiTheme="minorHAnsi" w:hAnsiTheme="minorHAnsi"/>
                <w:bCs/>
                <w:szCs w:val="24"/>
              </w:rPr>
            </w:pPr>
          </w:p>
          <w:p w14:paraId="3723C5A3" w14:textId="77777777" w:rsidR="00175BCB" w:rsidRDefault="00175BCB" w:rsidP="00443D95">
            <w:pPr>
              <w:autoSpaceDE w:val="0"/>
              <w:jc w:val="both"/>
              <w:rPr>
                <w:rFonts w:asciiTheme="minorHAnsi" w:hAnsiTheme="minorHAnsi"/>
                <w:bCs/>
                <w:szCs w:val="24"/>
              </w:rPr>
            </w:pPr>
          </w:p>
          <w:p w14:paraId="7261C7B7" w14:textId="77777777" w:rsidR="00175BCB" w:rsidRDefault="00175BCB" w:rsidP="00443D95">
            <w:pPr>
              <w:autoSpaceDE w:val="0"/>
              <w:jc w:val="both"/>
              <w:rPr>
                <w:rFonts w:asciiTheme="minorHAnsi" w:hAnsiTheme="minorHAnsi"/>
                <w:bCs/>
                <w:szCs w:val="24"/>
              </w:rPr>
            </w:pPr>
          </w:p>
          <w:p w14:paraId="2C37BEF4" w14:textId="77777777" w:rsidR="00175BCB" w:rsidRDefault="00175BCB" w:rsidP="00443D95">
            <w:pPr>
              <w:autoSpaceDE w:val="0"/>
              <w:jc w:val="both"/>
              <w:rPr>
                <w:rFonts w:asciiTheme="minorHAnsi" w:hAnsiTheme="minorHAnsi"/>
                <w:bCs/>
                <w:szCs w:val="24"/>
              </w:rPr>
            </w:pPr>
          </w:p>
          <w:p w14:paraId="71A559B3" w14:textId="77777777" w:rsidR="00175BCB" w:rsidRDefault="00175BCB" w:rsidP="00443D95">
            <w:pPr>
              <w:autoSpaceDE w:val="0"/>
              <w:jc w:val="both"/>
              <w:rPr>
                <w:rFonts w:asciiTheme="minorHAnsi" w:hAnsiTheme="minorHAnsi"/>
                <w:bCs/>
                <w:szCs w:val="24"/>
              </w:rPr>
            </w:pPr>
          </w:p>
          <w:p w14:paraId="6F6F17AB" w14:textId="77777777" w:rsidR="00175BCB" w:rsidRDefault="00175BCB" w:rsidP="00443D95">
            <w:pPr>
              <w:autoSpaceDE w:val="0"/>
              <w:jc w:val="both"/>
              <w:rPr>
                <w:rFonts w:asciiTheme="minorHAnsi" w:hAnsiTheme="minorHAnsi"/>
                <w:bCs/>
                <w:szCs w:val="24"/>
              </w:rPr>
            </w:pPr>
          </w:p>
          <w:p w14:paraId="13EBEDD7" w14:textId="77777777" w:rsidR="00175BCB" w:rsidRDefault="00175BCB" w:rsidP="00443D95">
            <w:pPr>
              <w:autoSpaceDE w:val="0"/>
              <w:jc w:val="both"/>
              <w:rPr>
                <w:rFonts w:asciiTheme="minorHAnsi" w:hAnsiTheme="minorHAnsi"/>
                <w:bCs/>
                <w:szCs w:val="24"/>
              </w:rPr>
            </w:pPr>
          </w:p>
          <w:p w14:paraId="5D10082D" w14:textId="77777777" w:rsidR="00372704" w:rsidRDefault="00372704" w:rsidP="00443D95">
            <w:pPr>
              <w:autoSpaceDE w:val="0"/>
              <w:jc w:val="both"/>
              <w:rPr>
                <w:rFonts w:asciiTheme="minorHAnsi" w:hAnsiTheme="minorHAnsi"/>
                <w:bCs/>
                <w:szCs w:val="24"/>
              </w:rPr>
            </w:pPr>
          </w:p>
          <w:p w14:paraId="4B169398" w14:textId="7305E984" w:rsidR="00175BCB" w:rsidRDefault="00BE086E" w:rsidP="00443D95">
            <w:pPr>
              <w:autoSpaceDE w:val="0"/>
              <w:jc w:val="both"/>
              <w:rPr>
                <w:rFonts w:asciiTheme="minorHAnsi" w:hAnsiTheme="minorHAnsi"/>
                <w:bCs/>
                <w:szCs w:val="24"/>
              </w:rPr>
            </w:pPr>
            <w:r>
              <w:rPr>
                <w:rFonts w:asciiTheme="minorHAnsi" w:hAnsiTheme="minorHAnsi"/>
                <w:bCs/>
                <w:szCs w:val="24"/>
              </w:rPr>
              <w:t xml:space="preserve">Data </w:t>
            </w:r>
            <w:r w:rsidR="007E3102">
              <w:rPr>
                <w:rFonts w:asciiTheme="minorHAnsi" w:hAnsiTheme="minorHAnsi"/>
                <w:bCs/>
                <w:szCs w:val="24"/>
              </w:rPr>
              <w:t xml:space="preserve"> 20.11.2020 </w:t>
            </w:r>
          </w:p>
          <w:p w14:paraId="3C29019D" w14:textId="77777777" w:rsidR="00175BCB" w:rsidRDefault="00175BCB" w:rsidP="00443D95">
            <w:pPr>
              <w:autoSpaceDE w:val="0"/>
              <w:jc w:val="both"/>
              <w:rPr>
                <w:rFonts w:asciiTheme="minorHAnsi" w:hAnsiTheme="minorHAnsi"/>
                <w:bCs/>
                <w:szCs w:val="24"/>
              </w:rPr>
            </w:pPr>
          </w:p>
          <w:p w14:paraId="0C2FC43F" w14:textId="4E81C3A7" w:rsidR="00CC7EB9" w:rsidRPr="00DF54D1" w:rsidRDefault="00CC7EB9" w:rsidP="00443D95">
            <w:pPr>
              <w:autoSpaceDE w:val="0"/>
              <w:jc w:val="both"/>
              <w:rPr>
                <w:rFonts w:asciiTheme="minorHAnsi" w:hAnsiTheme="minorHAnsi"/>
                <w:szCs w:val="24"/>
              </w:rPr>
            </w:pPr>
            <w:r w:rsidRPr="00DF54D1">
              <w:rPr>
                <w:rFonts w:asciiTheme="minorHAnsi" w:hAnsiTheme="minorHAnsi"/>
                <w:bCs/>
                <w:szCs w:val="24"/>
              </w:rPr>
              <w:t xml:space="preserve"> </w:t>
            </w:r>
            <w:r w:rsidR="007C5CF1">
              <w:rPr>
                <w:rFonts w:asciiTheme="minorHAnsi" w:hAnsiTheme="minorHAnsi"/>
                <w:bCs/>
                <w:szCs w:val="24"/>
              </w:rPr>
              <w:t xml:space="preserve">             </w:t>
            </w:r>
            <w:r w:rsidRPr="00DF54D1">
              <w:rPr>
                <w:rFonts w:asciiTheme="minorHAnsi" w:hAnsiTheme="minorHAnsi"/>
                <w:bCs/>
                <w:szCs w:val="24"/>
              </w:rPr>
              <w:t xml:space="preserve">Datore di Lavoro                                                        </w:t>
            </w:r>
            <w:r w:rsidR="007C5CF1">
              <w:rPr>
                <w:rFonts w:asciiTheme="minorHAnsi" w:hAnsiTheme="minorHAnsi"/>
                <w:bCs/>
                <w:szCs w:val="24"/>
              </w:rPr>
              <w:t xml:space="preserve">                  </w:t>
            </w:r>
          </w:p>
        </w:tc>
        <w:tc>
          <w:tcPr>
            <w:tcW w:w="3701" w:type="dxa"/>
            <w:shd w:val="clear" w:color="auto" w:fill="auto"/>
            <w:vAlign w:val="bottom"/>
          </w:tcPr>
          <w:p w14:paraId="1F88610E" w14:textId="77777777" w:rsidR="00CC7EB9" w:rsidRPr="00DF54D1" w:rsidRDefault="00CC7EB9" w:rsidP="007C5CF1">
            <w:pPr>
              <w:autoSpaceDE w:val="0"/>
              <w:ind w:left="684"/>
              <w:jc w:val="both"/>
              <w:rPr>
                <w:rFonts w:asciiTheme="minorHAnsi" w:hAnsiTheme="minorHAnsi"/>
                <w:szCs w:val="24"/>
              </w:rPr>
            </w:pPr>
            <w:r w:rsidRPr="00DF54D1">
              <w:rPr>
                <w:rFonts w:asciiTheme="minorHAnsi" w:hAnsiTheme="minorHAnsi"/>
                <w:bCs/>
                <w:szCs w:val="24"/>
              </w:rPr>
              <w:t>RSPP</w:t>
            </w:r>
          </w:p>
        </w:tc>
      </w:tr>
      <w:tr w:rsidR="00CC7EB9" w:rsidRPr="00DF54D1" w14:paraId="2A066040" w14:textId="77777777">
        <w:trPr>
          <w:trHeight w:val="881"/>
        </w:trPr>
        <w:tc>
          <w:tcPr>
            <w:tcW w:w="6058" w:type="dxa"/>
            <w:shd w:val="clear" w:color="auto" w:fill="auto"/>
            <w:vAlign w:val="center"/>
          </w:tcPr>
          <w:p w14:paraId="77699235" w14:textId="395B9034" w:rsidR="00CC7EB9" w:rsidRPr="00DF54D1" w:rsidRDefault="00CC7EB9" w:rsidP="007E3102">
            <w:pPr>
              <w:autoSpaceDE w:val="0"/>
              <w:jc w:val="both"/>
              <w:rPr>
                <w:rFonts w:asciiTheme="minorHAnsi" w:hAnsiTheme="minorHAnsi"/>
                <w:szCs w:val="24"/>
              </w:rPr>
            </w:pPr>
            <w:r w:rsidRPr="00DF54D1">
              <w:rPr>
                <w:rFonts w:asciiTheme="minorHAnsi" w:hAnsiTheme="minorHAnsi"/>
                <w:bCs/>
                <w:szCs w:val="24"/>
              </w:rPr>
              <w:t xml:space="preserve">  </w:t>
            </w:r>
            <w:r w:rsidR="00DF73D0">
              <w:rPr>
                <w:rFonts w:asciiTheme="minorHAnsi" w:hAnsiTheme="minorHAnsi"/>
                <w:bCs/>
                <w:szCs w:val="24"/>
              </w:rPr>
              <w:t xml:space="preserve">Prof. </w:t>
            </w:r>
            <w:r w:rsidR="007E3102">
              <w:rPr>
                <w:rFonts w:asciiTheme="minorHAnsi" w:hAnsiTheme="minorHAnsi"/>
                <w:bCs/>
                <w:szCs w:val="24"/>
              </w:rPr>
              <w:t xml:space="preserve">VINCENZO VOLPI </w:t>
            </w:r>
            <w:r w:rsidR="00DF73D0">
              <w:rPr>
                <w:rFonts w:asciiTheme="minorHAnsi" w:hAnsiTheme="minorHAnsi"/>
                <w:bCs/>
                <w:szCs w:val="24"/>
              </w:rPr>
              <w:t xml:space="preserve"> - COMUNE DI TOANO </w:t>
            </w:r>
          </w:p>
        </w:tc>
        <w:tc>
          <w:tcPr>
            <w:tcW w:w="3701" w:type="dxa"/>
            <w:shd w:val="clear" w:color="auto" w:fill="auto"/>
            <w:vAlign w:val="center"/>
          </w:tcPr>
          <w:p w14:paraId="281AF4F0" w14:textId="77777777" w:rsidR="00CC7EB9" w:rsidRPr="00DF54D1" w:rsidRDefault="00CC7EB9" w:rsidP="00443D95">
            <w:pPr>
              <w:autoSpaceDE w:val="0"/>
              <w:jc w:val="both"/>
              <w:rPr>
                <w:rFonts w:asciiTheme="minorHAnsi" w:hAnsiTheme="minorHAnsi"/>
                <w:bCs/>
                <w:szCs w:val="24"/>
              </w:rPr>
            </w:pPr>
          </w:p>
          <w:p w14:paraId="2D33746E" w14:textId="7E8E53A3" w:rsidR="00CC7EB9" w:rsidRPr="00DF54D1" w:rsidRDefault="00FF5606" w:rsidP="00FF5606">
            <w:pPr>
              <w:autoSpaceDE w:val="0"/>
              <w:jc w:val="both"/>
              <w:rPr>
                <w:rFonts w:asciiTheme="minorHAnsi" w:hAnsiTheme="minorHAnsi"/>
                <w:bCs/>
                <w:szCs w:val="24"/>
              </w:rPr>
            </w:pPr>
            <w:r>
              <w:rPr>
                <w:rFonts w:asciiTheme="minorHAnsi" w:hAnsiTheme="minorHAnsi"/>
                <w:bCs/>
                <w:szCs w:val="24"/>
              </w:rPr>
              <w:t xml:space="preserve">  P</w:t>
            </w:r>
            <w:r w:rsidR="00121298" w:rsidRPr="0098428D">
              <w:rPr>
                <w:rFonts w:asciiTheme="minorHAnsi" w:hAnsiTheme="minorHAnsi"/>
                <w:bCs/>
                <w:szCs w:val="24"/>
              </w:rPr>
              <w:t>rof.</w:t>
            </w:r>
            <w:r w:rsidR="007D7A97">
              <w:rPr>
                <w:rFonts w:asciiTheme="minorHAnsi" w:hAnsiTheme="minorHAnsi"/>
                <w:bCs/>
                <w:szCs w:val="24"/>
              </w:rPr>
              <w:t xml:space="preserve"> </w:t>
            </w:r>
            <w:r w:rsidR="007E3102">
              <w:rPr>
                <w:rFonts w:asciiTheme="minorHAnsi" w:hAnsiTheme="minorHAnsi"/>
                <w:bCs/>
                <w:szCs w:val="24"/>
              </w:rPr>
              <w:t xml:space="preserve">MAURO </w:t>
            </w:r>
            <w:r w:rsidR="00DF73D0">
              <w:rPr>
                <w:rFonts w:asciiTheme="minorHAnsi" w:hAnsiTheme="minorHAnsi"/>
                <w:bCs/>
                <w:szCs w:val="24"/>
              </w:rPr>
              <w:t xml:space="preserve">FERRARINI </w:t>
            </w:r>
          </w:p>
        </w:tc>
      </w:tr>
      <w:tr w:rsidR="00CC7EB9" w:rsidRPr="00DF54D1" w14:paraId="52C5EF76" w14:textId="77777777">
        <w:trPr>
          <w:trHeight w:val="881"/>
        </w:trPr>
        <w:tc>
          <w:tcPr>
            <w:tcW w:w="6058" w:type="dxa"/>
            <w:shd w:val="clear" w:color="auto" w:fill="auto"/>
            <w:vAlign w:val="bottom"/>
          </w:tcPr>
          <w:p w14:paraId="51A74B3E" w14:textId="77777777" w:rsidR="00CC7EB9" w:rsidRPr="00DF54D1" w:rsidRDefault="00CC7EB9" w:rsidP="00443D95">
            <w:pPr>
              <w:autoSpaceDE w:val="0"/>
              <w:jc w:val="both"/>
              <w:rPr>
                <w:rFonts w:asciiTheme="minorHAnsi" w:hAnsiTheme="minorHAnsi"/>
                <w:szCs w:val="24"/>
              </w:rPr>
            </w:pPr>
            <w:r w:rsidRPr="00DF54D1">
              <w:rPr>
                <w:rFonts w:asciiTheme="minorHAnsi" w:hAnsiTheme="minorHAnsi"/>
                <w:bCs/>
                <w:szCs w:val="24"/>
              </w:rPr>
              <w:t xml:space="preserve">          Medico Competente</w:t>
            </w:r>
          </w:p>
        </w:tc>
        <w:tc>
          <w:tcPr>
            <w:tcW w:w="3701" w:type="dxa"/>
            <w:shd w:val="clear" w:color="auto" w:fill="auto"/>
            <w:vAlign w:val="bottom"/>
          </w:tcPr>
          <w:p w14:paraId="19FE7B1E" w14:textId="77777777" w:rsidR="00CC7EB9" w:rsidRPr="00620149" w:rsidRDefault="00CC7EB9" w:rsidP="00443D95">
            <w:pPr>
              <w:autoSpaceDE w:val="0"/>
              <w:jc w:val="both"/>
              <w:rPr>
                <w:rFonts w:asciiTheme="minorHAnsi" w:hAnsiTheme="minorHAnsi"/>
                <w:szCs w:val="24"/>
              </w:rPr>
            </w:pPr>
          </w:p>
        </w:tc>
      </w:tr>
      <w:tr w:rsidR="00CC7EB9" w:rsidRPr="00DF54D1" w14:paraId="3A488899" w14:textId="77777777">
        <w:trPr>
          <w:trHeight w:val="881"/>
        </w:trPr>
        <w:tc>
          <w:tcPr>
            <w:tcW w:w="6058" w:type="dxa"/>
            <w:shd w:val="clear" w:color="auto" w:fill="auto"/>
            <w:vAlign w:val="center"/>
          </w:tcPr>
          <w:p w14:paraId="0E80593D" w14:textId="40A686E4" w:rsidR="00CC7EB9" w:rsidRPr="00DF54D1" w:rsidRDefault="007C5CF1" w:rsidP="00513E3F">
            <w:pPr>
              <w:autoSpaceDE w:val="0"/>
              <w:snapToGrid w:val="0"/>
              <w:jc w:val="both"/>
              <w:rPr>
                <w:rFonts w:asciiTheme="minorHAnsi" w:hAnsiTheme="minorHAnsi"/>
                <w:bCs/>
                <w:szCs w:val="24"/>
              </w:rPr>
            </w:pPr>
            <w:r>
              <w:rPr>
                <w:rFonts w:asciiTheme="minorHAnsi" w:hAnsiTheme="minorHAnsi"/>
                <w:bCs/>
                <w:szCs w:val="24"/>
              </w:rPr>
              <w:t xml:space="preserve">         </w:t>
            </w:r>
            <w:r w:rsidR="00DF73D0">
              <w:rPr>
                <w:rFonts w:asciiTheme="minorHAnsi" w:hAnsiTheme="minorHAnsi"/>
                <w:bCs/>
                <w:szCs w:val="24"/>
              </w:rPr>
              <w:t xml:space="preserve">Dott. </w:t>
            </w:r>
            <w:r w:rsidR="00513E3F">
              <w:rPr>
                <w:rFonts w:asciiTheme="minorHAnsi" w:hAnsiTheme="minorHAnsi"/>
                <w:bCs/>
                <w:szCs w:val="24"/>
              </w:rPr>
              <w:t xml:space="preserve">ALBERTO </w:t>
            </w:r>
            <w:r w:rsidR="00DF73D0">
              <w:rPr>
                <w:rFonts w:asciiTheme="minorHAnsi" w:hAnsiTheme="minorHAnsi"/>
                <w:bCs/>
                <w:szCs w:val="24"/>
              </w:rPr>
              <w:t xml:space="preserve">SCORZELLI </w:t>
            </w:r>
            <w:r w:rsidR="007D7A97">
              <w:rPr>
                <w:rFonts w:asciiTheme="minorHAnsi" w:hAnsiTheme="minorHAnsi"/>
                <w:bCs/>
                <w:szCs w:val="24"/>
              </w:rPr>
              <w:t xml:space="preserve"> </w:t>
            </w:r>
          </w:p>
        </w:tc>
        <w:tc>
          <w:tcPr>
            <w:tcW w:w="3701" w:type="dxa"/>
            <w:shd w:val="clear" w:color="auto" w:fill="auto"/>
            <w:vAlign w:val="center"/>
          </w:tcPr>
          <w:p w14:paraId="6CEC24B1" w14:textId="77777777" w:rsidR="00CC7EB9" w:rsidRPr="00DF54D1" w:rsidRDefault="00CC7EB9" w:rsidP="00443D95">
            <w:pPr>
              <w:autoSpaceDE w:val="0"/>
              <w:snapToGrid w:val="0"/>
              <w:jc w:val="both"/>
              <w:rPr>
                <w:rFonts w:asciiTheme="minorHAnsi" w:hAnsiTheme="minorHAnsi"/>
                <w:bCs/>
                <w:szCs w:val="24"/>
              </w:rPr>
            </w:pPr>
          </w:p>
        </w:tc>
      </w:tr>
    </w:tbl>
    <w:p w14:paraId="0BAD1773" w14:textId="77777777" w:rsidR="00CC7EB9" w:rsidRPr="00DF54D1" w:rsidRDefault="00CC7EB9" w:rsidP="00640B90">
      <w:pPr>
        <w:keepNext/>
        <w:keepLines/>
        <w:pageBreakBefore/>
        <w:jc w:val="both"/>
        <w:rPr>
          <w:rFonts w:asciiTheme="minorHAnsi" w:hAnsiTheme="minorHAnsi"/>
          <w:szCs w:val="24"/>
        </w:rPr>
      </w:pPr>
      <w:r w:rsidRPr="00DF54D1">
        <w:rPr>
          <w:rFonts w:asciiTheme="minorHAnsi" w:hAnsiTheme="minorHAnsi" w:cs="Calibri"/>
          <w:b/>
          <w:szCs w:val="24"/>
        </w:rPr>
        <w:lastRenderedPageBreak/>
        <w:t>INFORMATIVA PRELIMINARE</w:t>
      </w:r>
    </w:p>
    <w:p w14:paraId="6DDD64F3" w14:textId="77777777" w:rsidR="00640B90" w:rsidRDefault="00640B90" w:rsidP="00640B90">
      <w:pPr>
        <w:keepNext/>
        <w:keepLines/>
        <w:jc w:val="both"/>
        <w:rPr>
          <w:rFonts w:asciiTheme="minorHAnsi" w:eastAsia="Cambria" w:hAnsiTheme="minorHAnsi" w:cs="Calibri"/>
          <w:b/>
          <w:sz w:val="22"/>
          <w:szCs w:val="22"/>
          <w:lang w:eastAsia="it-IT"/>
        </w:rPr>
      </w:pPr>
    </w:p>
    <w:p w14:paraId="0A693D4B" w14:textId="77777777" w:rsidR="00CC7EB9" w:rsidRDefault="00CC7EB9" w:rsidP="00640B90">
      <w:pPr>
        <w:keepNext/>
        <w:keepLines/>
        <w:jc w:val="both"/>
        <w:rPr>
          <w:rFonts w:asciiTheme="minorHAnsi" w:eastAsia="Cambria" w:hAnsiTheme="minorHAnsi" w:cs="Calibri"/>
          <w:b/>
          <w:sz w:val="22"/>
          <w:szCs w:val="22"/>
          <w:lang w:eastAsia="it-IT"/>
        </w:rPr>
      </w:pPr>
      <w:r w:rsidRPr="00640B90">
        <w:rPr>
          <w:rFonts w:asciiTheme="minorHAnsi" w:eastAsia="Cambria" w:hAnsiTheme="minorHAnsi" w:cs="Calibri"/>
          <w:b/>
          <w:sz w:val="22"/>
          <w:szCs w:val="22"/>
          <w:lang w:eastAsia="it-IT"/>
        </w:rPr>
        <w:t xml:space="preserve">Misure di sicurezza da adottare per tutti gli uffici di carattere generale </w:t>
      </w:r>
    </w:p>
    <w:p w14:paraId="6176A06F" w14:textId="77777777" w:rsidR="00640B90" w:rsidRPr="00640B90" w:rsidRDefault="00640B90" w:rsidP="00640B90">
      <w:pPr>
        <w:keepNext/>
        <w:keepLines/>
        <w:jc w:val="both"/>
        <w:rPr>
          <w:rFonts w:asciiTheme="minorHAnsi" w:hAnsiTheme="minorHAnsi"/>
          <w:sz w:val="22"/>
          <w:szCs w:val="22"/>
        </w:rPr>
      </w:pPr>
    </w:p>
    <w:p w14:paraId="026127AA" w14:textId="77777777"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hAnsiTheme="minorHAnsi" w:cs="Calibri"/>
          <w:sz w:val="22"/>
          <w:szCs w:val="22"/>
        </w:rPr>
        <w:t>Presso tutti i luoghi di lavoro dovranno essere presenti gel idroalcolici in prossimità degli ingressi (a disposizione degli utenti) e in dotazione del personale presso ogni ufficio.</w:t>
      </w:r>
    </w:p>
    <w:p w14:paraId="643B47D3" w14:textId="609FF71D"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hAnsiTheme="minorHAnsi" w:cs="Calibri"/>
          <w:color w:val="000000"/>
          <w:sz w:val="22"/>
          <w:szCs w:val="22"/>
        </w:rPr>
        <w:t xml:space="preserve">E’ </w:t>
      </w:r>
      <w:r w:rsidR="0078275B" w:rsidRPr="00640B90">
        <w:rPr>
          <w:rFonts w:asciiTheme="minorHAnsi" w:hAnsiTheme="minorHAnsi" w:cs="Calibri"/>
          <w:sz w:val="22"/>
          <w:szCs w:val="22"/>
        </w:rPr>
        <w:t>opportuno</w:t>
      </w:r>
      <w:r w:rsidR="0078275B" w:rsidRPr="00640B90">
        <w:rPr>
          <w:rFonts w:asciiTheme="minorHAnsi" w:hAnsiTheme="minorHAnsi" w:cs="Calibri"/>
          <w:color w:val="000000"/>
          <w:sz w:val="22"/>
          <w:szCs w:val="22"/>
        </w:rPr>
        <w:t xml:space="preserve"> </w:t>
      </w:r>
      <w:r w:rsidRPr="00640B90">
        <w:rPr>
          <w:rFonts w:asciiTheme="minorHAnsi" w:hAnsiTheme="minorHAnsi" w:cs="Calibri"/>
          <w:color w:val="000000"/>
          <w:sz w:val="22"/>
          <w:szCs w:val="22"/>
        </w:rPr>
        <w:t xml:space="preserve">mantenere ove possibile </w:t>
      </w:r>
      <w:r w:rsidRPr="00640B90">
        <w:rPr>
          <w:rFonts w:asciiTheme="minorHAnsi" w:hAnsiTheme="minorHAnsi" w:cs="Calibri"/>
          <w:sz w:val="22"/>
          <w:szCs w:val="22"/>
        </w:rPr>
        <w:t>modalità di lavoro “agile” in smart working con eventuali turnazioni del personale in quegli uffici non necessariamente aperti al pubblico e dove comunque risulta possibile organizzare l’erogazione dei servizi anche attraverso strumenti informatici e/o piattaforme telematiche</w:t>
      </w:r>
      <w:r w:rsidR="007E3102" w:rsidRPr="00640B90">
        <w:rPr>
          <w:rFonts w:asciiTheme="minorHAnsi" w:hAnsiTheme="minorHAnsi" w:cs="Calibri"/>
          <w:sz w:val="22"/>
          <w:szCs w:val="22"/>
        </w:rPr>
        <w:t>.</w:t>
      </w:r>
    </w:p>
    <w:p w14:paraId="513F43CB" w14:textId="6CC6BF97"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eastAsia="Calibri" w:hAnsiTheme="minorHAnsi" w:cs="Calibri"/>
          <w:sz w:val="22"/>
          <w:szCs w:val="22"/>
        </w:rPr>
        <w:t xml:space="preserve">Programmare operazioni di </w:t>
      </w:r>
      <w:r w:rsidR="00112A8E" w:rsidRPr="00640B90">
        <w:rPr>
          <w:rFonts w:asciiTheme="minorHAnsi" w:eastAsia="Calibri" w:hAnsiTheme="minorHAnsi" w:cs="Calibri"/>
          <w:sz w:val="22"/>
          <w:szCs w:val="22"/>
        </w:rPr>
        <w:t>pulizia e disinfezione</w:t>
      </w:r>
      <w:r w:rsidRPr="00640B90">
        <w:rPr>
          <w:rFonts w:asciiTheme="minorHAnsi" w:eastAsia="Calibri" w:hAnsiTheme="minorHAnsi" w:cs="Calibri"/>
          <w:sz w:val="22"/>
          <w:szCs w:val="22"/>
        </w:rPr>
        <w:t xml:space="preserve"> per ogni sito</w:t>
      </w:r>
      <w:r w:rsidR="007E3102" w:rsidRPr="00640B90">
        <w:rPr>
          <w:rFonts w:asciiTheme="minorHAnsi" w:eastAsia="Calibri" w:hAnsiTheme="minorHAnsi" w:cs="Calibri"/>
          <w:sz w:val="22"/>
          <w:szCs w:val="22"/>
        </w:rPr>
        <w:t>,</w:t>
      </w:r>
      <w:r w:rsidRPr="00640B90">
        <w:rPr>
          <w:rFonts w:asciiTheme="minorHAnsi" w:eastAsia="Calibri" w:hAnsiTheme="minorHAnsi" w:cs="Calibri"/>
          <w:sz w:val="22"/>
          <w:szCs w:val="22"/>
        </w:rPr>
        <w:t xml:space="preserve"> da effettuarsi, preferibilmente, nella settimana precedente la riapertura e a regime una volta al mese</w:t>
      </w:r>
      <w:r w:rsidR="004870F2" w:rsidRPr="00640B90">
        <w:rPr>
          <w:rFonts w:asciiTheme="minorHAnsi" w:eastAsia="Calibri" w:hAnsiTheme="minorHAnsi" w:cs="Calibri"/>
          <w:sz w:val="22"/>
          <w:szCs w:val="22"/>
        </w:rPr>
        <w:t xml:space="preserve"> fino a fine emergenza.</w:t>
      </w:r>
    </w:p>
    <w:p w14:paraId="0318A0EF" w14:textId="77777777"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hAnsiTheme="minorHAnsi" w:cs="Calibri"/>
          <w:sz w:val="22"/>
          <w:szCs w:val="22"/>
        </w:rPr>
        <w:t xml:space="preserve">Le attività aperte al pubblico devono essere effettuate se possibile solo su appuntamento. </w:t>
      </w:r>
    </w:p>
    <w:p w14:paraId="62E2B0A9" w14:textId="77777777"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hAnsiTheme="minorHAnsi" w:cs="Calibri"/>
          <w:sz w:val="22"/>
          <w:szCs w:val="22"/>
        </w:rPr>
        <w:t>Tutto il personale dipendente dovrà avere a disposizione mascherine chirurgich</w:t>
      </w:r>
      <w:r w:rsidR="007B749E" w:rsidRPr="00640B90">
        <w:rPr>
          <w:rFonts w:asciiTheme="minorHAnsi" w:hAnsiTheme="minorHAnsi" w:cs="Calibri"/>
          <w:sz w:val="22"/>
          <w:szCs w:val="22"/>
        </w:rPr>
        <w:t>e/lavabili</w:t>
      </w:r>
      <w:r w:rsidRPr="00640B90">
        <w:rPr>
          <w:rFonts w:asciiTheme="minorHAnsi" w:hAnsiTheme="minorHAnsi" w:cs="Calibri"/>
          <w:sz w:val="22"/>
          <w:szCs w:val="22"/>
        </w:rPr>
        <w:t>.</w:t>
      </w:r>
    </w:p>
    <w:p w14:paraId="2DA03A4F" w14:textId="77777777" w:rsidR="00CC7EB9" w:rsidRPr="00640B90" w:rsidRDefault="00CC7EB9" w:rsidP="00640B90">
      <w:pPr>
        <w:numPr>
          <w:ilvl w:val="0"/>
          <w:numId w:val="18"/>
        </w:numPr>
        <w:ind w:left="357" w:hanging="357"/>
        <w:jc w:val="both"/>
        <w:rPr>
          <w:rFonts w:asciiTheme="minorHAnsi" w:hAnsiTheme="minorHAnsi"/>
          <w:sz w:val="22"/>
          <w:szCs w:val="22"/>
        </w:rPr>
      </w:pPr>
      <w:r w:rsidRPr="00640B90">
        <w:rPr>
          <w:rFonts w:asciiTheme="minorHAnsi" w:eastAsia="Calibri" w:hAnsiTheme="minorHAnsi" w:cs="Calibri"/>
          <w:bCs/>
          <w:sz w:val="22"/>
          <w:szCs w:val="22"/>
          <w:lang w:eastAsia="it-IT"/>
        </w:rPr>
        <w:t>I pres</w:t>
      </w:r>
      <w:r w:rsidR="00233B23" w:rsidRPr="00640B90">
        <w:rPr>
          <w:rFonts w:asciiTheme="minorHAnsi" w:eastAsia="Calibri" w:hAnsiTheme="minorHAnsi" w:cs="Calibri"/>
          <w:bCs/>
          <w:sz w:val="22"/>
          <w:szCs w:val="22"/>
          <w:lang w:eastAsia="it-IT"/>
        </w:rPr>
        <w:t>i</w:t>
      </w:r>
      <w:r w:rsidRPr="00640B90">
        <w:rPr>
          <w:rFonts w:asciiTheme="minorHAnsi" w:eastAsia="Calibri" w:hAnsiTheme="minorHAnsi" w:cs="Calibri"/>
          <w:bCs/>
          <w:sz w:val="22"/>
          <w:szCs w:val="22"/>
          <w:lang w:eastAsia="it-IT"/>
        </w:rPr>
        <w:t xml:space="preserve">di e i dispositivi di protezione individuale (DPI) sono una misura efficace per la protezione dell’operatore se inseriti in un contesto organizzativo e associati a comportamenti efficaci nell’interruzione della catena di trasmissione. </w:t>
      </w:r>
      <w:r w:rsidRPr="00640B90">
        <w:rPr>
          <w:rFonts w:asciiTheme="minorHAnsi" w:eastAsia="Calibri" w:hAnsiTheme="minorHAnsi" w:cs="Calibri"/>
          <w:sz w:val="22"/>
          <w:szCs w:val="22"/>
          <w:lang w:eastAsia="it-IT"/>
        </w:rPr>
        <w:t xml:space="preserve">Nello scenario attuale, è importante che ciascun operatore teoricamente esposto al rischio utilizzi i DPI previsti. </w:t>
      </w:r>
    </w:p>
    <w:p w14:paraId="76E9BD4A" w14:textId="3C2994D8" w:rsidR="00CC7EB9" w:rsidRPr="00640B90" w:rsidRDefault="00CC7EB9" w:rsidP="00640B90">
      <w:pPr>
        <w:ind w:left="357"/>
        <w:jc w:val="both"/>
        <w:rPr>
          <w:rFonts w:asciiTheme="minorHAnsi" w:hAnsiTheme="minorHAnsi"/>
          <w:sz w:val="22"/>
          <w:szCs w:val="22"/>
        </w:rPr>
      </w:pPr>
      <w:r w:rsidRPr="00640B90">
        <w:rPr>
          <w:rFonts w:asciiTheme="minorHAnsi" w:eastAsia="Calibri" w:hAnsiTheme="minorHAnsi" w:cs="Calibri"/>
          <w:sz w:val="22"/>
          <w:szCs w:val="22"/>
          <w:lang w:eastAsia="it-IT"/>
        </w:rPr>
        <w:t>La mascherina chirurgica deve essere SEMPRE indossata</w:t>
      </w:r>
      <w:r w:rsidR="00DB1D38">
        <w:rPr>
          <w:rFonts w:asciiTheme="minorHAnsi" w:eastAsia="Calibri" w:hAnsiTheme="minorHAnsi" w:cs="Calibri"/>
          <w:sz w:val="22"/>
          <w:szCs w:val="22"/>
          <w:lang w:eastAsia="it-IT"/>
        </w:rPr>
        <w:t>.</w:t>
      </w:r>
    </w:p>
    <w:p w14:paraId="000FC2DD" w14:textId="77777777"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hAnsiTheme="minorHAnsi" w:cs="Calibri"/>
          <w:sz w:val="22"/>
          <w:szCs w:val="22"/>
        </w:rPr>
        <w:t>All’interno di ogni ufficio potrà entrare al massimo un utente per volta.</w:t>
      </w:r>
    </w:p>
    <w:p w14:paraId="77B338E0" w14:textId="77777777" w:rsidR="00F02ED5" w:rsidRPr="00640B90" w:rsidRDefault="00F02ED5" w:rsidP="00640B90">
      <w:pPr>
        <w:widowControl/>
        <w:numPr>
          <w:ilvl w:val="0"/>
          <w:numId w:val="18"/>
        </w:numPr>
        <w:ind w:left="357" w:hanging="357"/>
        <w:jc w:val="both"/>
        <w:rPr>
          <w:rFonts w:asciiTheme="minorHAnsi" w:hAnsiTheme="minorHAnsi"/>
          <w:sz w:val="22"/>
          <w:szCs w:val="22"/>
        </w:rPr>
      </w:pPr>
      <w:r w:rsidRPr="00640B90">
        <w:rPr>
          <w:rFonts w:asciiTheme="minorHAnsi" w:hAnsiTheme="minorHAnsi"/>
          <w:sz w:val="22"/>
          <w:szCs w:val="22"/>
        </w:rPr>
        <w:t xml:space="preserve">Presso tutti gli uffici dove si svolge attività di front office e dove non si riesce a garantire la distanza di </w:t>
      </w:r>
      <w:r w:rsidR="00393841" w:rsidRPr="00640B90">
        <w:rPr>
          <w:rFonts w:asciiTheme="minorHAnsi" w:hAnsiTheme="minorHAnsi"/>
          <w:sz w:val="22"/>
          <w:szCs w:val="22"/>
        </w:rPr>
        <w:t>2</w:t>
      </w:r>
      <w:r w:rsidRPr="00640B90">
        <w:rPr>
          <w:rFonts w:asciiTheme="minorHAnsi" w:hAnsiTheme="minorHAnsi"/>
          <w:sz w:val="22"/>
          <w:szCs w:val="22"/>
        </w:rPr>
        <w:t xml:space="preserve"> m fra le singole postazioni di lavoro è necessario predisporre protezioni in plexiglass sulle singole postazioni di lavoro</w:t>
      </w:r>
      <w:r w:rsidR="00A2475C" w:rsidRPr="00640B90">
        <w:rPr>
          <w:rFonts w:asciiTheme="minorHAnsi" w:hAnsiTheme="minorHAnsi"/>
          <w:sz w:val="22"/>
          <w:szCs w:val="22"/>
        </w:rPr>
        <w:t>.</w:t>
      </w:r>
    </w:p>
    <w:p w14:paraId="3199EA1B" w14:textId="41608384"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hAnsiTheme="minorHAnsi" w:cs="Calibri"/>
          <w:sz w:val="22"/>
          <w:szCs w:val="22"/>
        </w:rPr>
        <w:t>Gli ascensori</w:t>
      </w:r>
      <w:r w:rsidR="007657B9" w:rsidRPr="00640B90">
        <w:rPr>
          <w:rFonts w:asciiTheme="minorHAnsi" w:hAnsiTheme="minorHAnsi" w:cs="Calibri"/>
          <w:sz w:val="22"/>
          <w:szCs w:val="22"/>
        </w:rPr>
        <w:t xml:space="preserve"> devono essere utilizzati il meno possibile e se necessario solo </w:t>
      </w:r>
      <w:r w:rsidRPr="00640B90">
        <w:rPr>
          <w:rFonts w:asciiTheme="minorHAnsi" w:hAnsiTheme="minorHAnsi" w:cs="Calibri"/>
          <w:sz w:val="22"/>
          <w:szCs w:val="22"/>
        </w:rPr>
        <w:t>da una persona per volta</w:t>
      </w:r>
      <w:r w:rsidR="008D1F05" w:rsidRPr="00640B90">
        <w:rPr>
          <w:rFonts w:asciiTheme="minorHAnsi" w:hAnsiTheme="minorHAnsi" w:cs="Calibri"/>
          <w:sz w:val="22"/>
          <w:szCs w:val="22"/>
        </w:rPr>
        <w:t xml:space="preserve"> co</w:t>
      </w:r>
      <w:r w:rsidR="00C833CA" w:rsidRPr="00640B90">
        <w:rPr>
          <w:rFonts w:asciiTheme="minorHAnsi" w:hAnsiTheme="minorHAnsi" w:cs="Calibri"/>
          <w:sz w:val="22"/>
          <w:szCs w:val="22"/>
        </w:rPr>
        <w:t>n</w:t>
      </w:r>
      <w:r w:rsidR="008D1F05" w:rsidRPr="00640B90">
        <w:rPr>
          <w:rFonts w:asciiTheme="minorHAnsi" w:hAnsiTheme="minorHAnsi" w:cs="Calibri"/>
          <w:sz w:val="22"/>
          <w:szCs w:val="22"/>
        </w:rPr>
        <w:t xml:space="preserve"> obbligo di uso della mascherina</w:t>
      </w:r>
      <w:r w:rsidR="007657B9" w:rsidRPr="00640B90">
        <w:rPr>
          <w:rFonts w:asciiTheme="minorHAnsi" w:hAnsiTheme="minorHAnsi" w:cs="Calibri"/>
          <w:sz w:val="22"/>
          <w:szCs w:val="22"/>
        </w:rPr>
        <w:t xml:space="preserve"> e guanti monouso</w:t>
      </w:r>
      <w:r w:rsidR="007E3102" w:rsidRPr="00640B90">
        <w:rPr>
          <w:rFonts w:asciiTheme="minorHAnsi" w:hAnsiTheme="minorHAnsi" w:cs="Calibri"/>
          <w:sz w:val="22"/>
          <w:szCs w:val="22"/>
        </w:rPr>
        <w:t>.</w:t>
      </w:r>
    </w:p>
    <w:p w14:paraId="78B6D151" w14:textId="77777777"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hAnsiTheme="minorHAnsi" w:cs="Calibri"/>
          <w:sz w:val="22"/>
          <w:szCs w:val="22"/>
        </w:rPr>
        <w:t>Aerare frequentemente tutti gli uffici aperti al pubblico e gli spazi comuni.</w:t>
      </w:r>
    </w:p>
    <w:p w14:paraId="5B58B8CA" w14:textId="77777777"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eastAsia="Calibri" w:hAnsiTheme="minorHAnsi" w:cs="Calibri"/>
          <w:sz w:val="22"/>
          <w:szCs w:val="22"/>
          <w:lang w:eastAsia="it-IT"/>
        </w:rPr>
        <w:t>Evitare la compresenza con altri nell’area ristoro (attenzione alla distanza di sicurezza di 1 m).</w:t>
      </w:r>
    </w:p>
    <w:p w14:paraId="75B6156A" w14:textId="77777777"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hAnsiTheme="minorHAnsi" w:cs="Calibri"/>
          <w:sz w:val="22"/>
          <w:szCs w:val="22"/>
          <w:lang w:eastAsia="it-IT"/>
        </w:rPr>
        <w:t xml:space="preserve">Visto il momento di particolare gravità, anche il momento della timbratura può rappresentare un rischio di contagio. Essendo un’area comune, prima dell’uso dei timbratori automatici lavare le mani e indossate le mascherine. </w:t>
      </w:r>
    </w:p>
    <w:p w14:paraId="65608342" w14:textId="6EA32F57" w:rsidR="00CC7EB9" w:rsidRPr="00640B90" w:rsidRDefault="00CC7EB9" w:rsidP="00640B90">
      <w:pPr>
        <w:widowControl/>
        <w:numPr>
          <w:ilvl w:val="0"/>
          <w:numId w:val="18"/>
        </w:numPr>
        <w:jc w:val="both"/>
        <w:rPr>
          <w:rFonts w:asciiTheme="minorHAnsi" w:hAnsiTheme="minorHAnsi"/>
          <w:sz w:val="22"/>
          <w:szCs w:val="22"/>
        </w:rPr>
      </w:pPr>
      <w:r w:rsidRPr="00640B90">
        <w:rPr>
          <w:rFonts w:asciiTheme="minorHAnsi" w:eastAsia="Calibri" w:hAnsiTheme="minorHAnsi" w:cs="Calibri"/>
          <w:sz w:val="22"/>
          <w:szCs w:val="22"/>
          <w:lang w:eastAsia="it-IT"/>
        </w:rPr>
        <w:t xml:space="preserve">Tutto il personale che presta attività di front-office (servizi sociali, polizia </w:t>
      </w:r>
      <w:r w:rsidR="007E3102" w:rsidRPr="00640B90">
        <w:rPr>
          <w:rFonts w:asciiTheme="minorHAnsi" w:eastAsia="Calibri" w:hAnsiTheme="minorHAnsi" w:cs="Calibri"/>
          <w:sz w:val="22"/>
          <w:szCs w:val="22"/>
          <w:lang w:eastAsia="it-IT"/>
        </w:rPr>
        <w:t>locale</w:t>
      </w:r>
      <w:r w:rsidRPr="00640B90">
        <w:rPr>
          <w:rFonts w:asciiTheme="minorHAnsi" w:eastAsia="Calibri" w:hAnsiTheme="minorHAnsi" w:cs="Calibri"/>
          <w:sz w:val="22"/>
          <w:szCs w:val="22"/>
          <w:lang w:eastAsia="it-IT"/>
        </w:rPr>
        <w:t xml:space="preserve"> etc.) nel caso in cui allo sportello dovesse ricevere documenti cartacei , applicherà la seguente misura:</w:t>
      </w:r>
    </w:p>
    <w:p w14:paraId="42986FA4" w14:textId="77777777" w:rsidR="00CC7EB9" w:rsidRPr="00640B90" w:rsidRDefault="00CC7EB9" w:rsidP="00640B90">
      <w:pPr>
        <w:widowControl/>
        <w:numPr>
          <w:ilvl w:val="1"/>
          <w:numId w:val="18"/>
        </w:numPr>
        <w:jc w:val="both"/>
        <w:rPr>
          <w:rFonts w:asciiTheme="minorHAnsi" w:hAnsiTheme="minorHAnsi"/>
          <w:sz w:val="22"/>
          <w:szCs w:val="22"/>
        </w:rPr>
      </w:pPr>
      <w:r w:rsidRPr="00640B90">
        <w:rPr>
          <w:rFonts w:asciiTheme="minorHAnsi" w:hAnsiTheme="minorHAnsi" w:cs="Calibri"/>
          <w:sz w:val="22"/>
          <w:szCs w:val="22"/>
        </w:rPr>
        <w:t>l'operatore che prende in carico il documento cartaceo dall’utente, indosserà i guanti, metterà il documento cartaceo all'interno di una busta trasparente formato A4, chiuderà la busta con spillatrice, dopodiché potrà essere conservato in quanto il documento protetto. Dopo 3 giorni potrà essere tolto dalla busta trasparente.</w:t>
      </w:r>
    </w:p>
    <w:p w14:paraId="6CFFB94C" w14:textId="77777777" w:rsidR="0051278A" w:rsidRPr="00640B90" w:rsidRDefault="0051278A" w:rsidP="00640B90">
      <w:pPr>
        <w:widowControl/>
        <w:numPr>
          <w:ilvl w:val="1"/>
          <w:numId w:val="18"/>
        </w:numPr>
        <w:jc w:val="both"/>
        <w:rPr>
          <w:rFonts w:asciiTheme="minorHAnsi" w:hAnsiTheme="minorHAnsi"/>
          <w:sz w:val="22"/>
          <w:szCs w:val="22"/>
        </w:rPr>
      </w:pPr>
      <w:r w:rsidRPr="00640B90">
        <w:rPr>
          <w:rFonts w:asciiTheme="minorHAnsi" w:hAnsiTheme="minorHAnsi" w:cs="Calibri"/>
          <w:sz w:val="22"/>
          <w:szCs w:val="22"/>
        </w:rPr>
        <w:t xml:space="preserve">Quando è possibile, utilizzando apposito dispositivo e software, il documento potrà essere </w:t>
      </w:r>
      <w:r w:rsidR="00FD4A9D" w:rsidRPr="00640B90">
        <w:rPr>
          <w:rFonts w:asciiTheme="minorHAnsi" w:hAnsiTheme="minorHAnsi" w:cs="Calibri"/>
          <w:sz w:val="22"/>
          <w:szCs w:val="22"/>
        </w:rPr>
        <w:t>scannerizzato</w:t>
      </w:r>
      <w:r w:rsidRPr="00640B90">
        <w:rPr>
          <w:rFonts w:asciiTheme="minorHAnsi" w:hAnsiTheme="minorHAnsi" w:cs="Calibri"/>
          <w:sz w:val="22"/>
          <w:szCs w:val="22"/>
        </w:rPr>
        <w:t xml:space="preserve"> ed acquisito digitalmente, dopo l’apposizione del timbro con la data di presentazione. Il documento originale resterà nelle mani dell’utente .</w:t>
      </w:r>
    </w:p>
    <w:p w14:paraId="297486D5" w14:textId="77777777"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eastAsia="Calibri" w:hAnsiTheme="minorHAnsi" w:cs="Calibri"/>
          <w:sz w:val="22"/>
          <w:szCs w:val="22"/>
          <w:lang w:eastAsia="it-IT"/>
        </w:rPr>
        <w:t>Predisporre pulizia</w:t>
      </w:r>
      <w:r w:rsidR="00960E4C" w:rsidRPr="00640B90">
        <w:rPr>
          <w:rFonts w:asciiTheme="minorHAnsi" w:eastAsia="Calibri" w:hAnsiTheme="minorHAnsi" w:cs="Calibri"/>
          <w:sz w:val="22"/>
          <w:szCs w:val="22"/>
          <w:lang w:eastAsia="it-IT"/>
        </w:rPr>
        <w:t xml:space="preserve"> della </w:t>
      </w:r>
      <w:r w:rsidRPr="00640B90">
        <w:rPr>
          <w:rFonts w:asciiTheme="minorHAnsi" w:eastAsia="Calibri" w:hAnsiTheme="minorHAnsi" w:cs="Calibri"/>
          <w:sz w:val="22"/>
          <w:szCs w:val="22"/>
          <w:lang w:eastAsia="it-IT"/>
        </w:rPr>
        <w:t xml:space="preserve"> propria postazione di lavoro </w:t>
      </w:r>
      <w:r w:rsidR="00960E4C" w:rsidRPr="00640B90">
        <w:rPr>
          <w:rFonts w:asciiTheme="minorHAnsi" w:eastAsia="Calibri" w:hAnsiTheme="minorHAnsi" w:cs="Calibri"/>
          <w:sz w:val="22"/>
          <w:szCs w:val="22"/>
          <w:lang w:eastAsia="it-IT"/>
        </w:rPr>
        <w:t xml:space="preserve">a  fine giornata  per le postazioni singole, e ad inizio e fine giornata per le postazioni condivise </w:t>
      </w:r>
      <w:r w:rsidRPr="00640B90">
        <w:rPr>
          <w:rFonts w:asciiTheme="minorHAnsi" w:eastAsia="Calibri" w:hAnsiTheme="minorHAnsi" w:cs="Calibri"/>
          <w:sz w:val="22"/>
          <w:szCs w:val="22"/>
          <w:lang w:eastAsia="it-IT"/>
        </w:rPr>
        <w:t>(vedi allegato).</w:t>
      </w:r>
    </w:p>
    <w:p w14:paraId="76655458" w14:textId="77777777"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eastAsia="Calibri" w:hAnsiTheme="minorHAnsi" w:cs="Calibri"/>
          <w:sz w:val="22"/>
          <w:szCs w:val="22"/>
          <w:lang w:eastAsia="it-IT"/>
        </w:rPr>
        <w:t xml:space="preserve">Prevedere </w:t>
      </w:r>
      <w:r w:rsidR="00D87554" w:rsidRPr="00640B90">
        <w:rPr>
          <w:rFonts w:asciiTheme="minorHAnsi" w:eastAsia="Calibri" w:hAnsiTheme="minorHAnsi" w:cs="Calibri"/>
          <w:sz w:val="22"/>
          <w:szCs w:val="22"/>
          <w:lang w:eastAsia="it-IT"/>
        </w:rPr>
        <w:t>pulizia</w:t>
      </w:r>
      <w:r w:rsidRPr="00640B90">
        <w:rPr>
          <w:rFonts w:asciiTheme="minorHAnsi" w:eastAsia="Calibri" w:hAnsiTheme="minorHAnsi" w:cs="Calibri"/>
          <w:sz w:val="22"/>
          <w:szCs w:val="22"/>
          <w:lang w:eastAsia="it-IT"/>
        </w:rPr>
        <w:t xml:space="preserve"> periodica </w:t>
      </w:r>
      <w:r w:rsidR="00112A8E" w:rsidRPr="00640B90">
        <w:rPr>
          <w:rFonts w:asciiTheme="minorHAnsi" w:eastAsia="Calibri" w:hAnsiTheme="minorHAnsi" w:cs="Calibri"/>
          <w:sz w:val="22"/>
          <w:szCs w:val="22"/>
          <w:lang w:eastAsia="it-IT"/>
        </w:rPr>
        <w:t xml:space="preserve">di </w:t>
      </w:r>
      <w:r w:rsidRPr="00640B90">
        <w:rPr>
          <w:rFonts w:asciiTheme="minorHAnsi" w:eastAsia="Calibri" w:hAnsiTheme="minorHAnsi" w:cs="Calibri"/>
          <w:sz w:val="22"/>
          <w:szCs w:val="22"/>
          <w:lang w:eastAsia="it-IT"/>
        </w:rPr>
        <w:t>locali</w:t>
      </w:r>
      <w:r w:rsidR="004E6B01" w:rsidRPr="00640B90">
        <w:rPr>
          <w:rFonts w:asciiTheme="minorHAnsi" w:eastAsia="Calibri" w:hAnsiTheme="minorHAnsi" w:cs="Calibri"/>
          <w:sz w:val="22"/>
          <w:szCs w:val="22"/>
          <w:lang w:eastAsia="it-IT"/>
        </w:rPr>
        <w:t>/servizi igienici</w:t>
      </w:r>
      <w:r w:rsidRPr="00640B90">
        <w:rPr>
          <w:rFonts w:asciiTheme="minorHAnsi" w:eastAsia="Calibri" w:hAnsiTheme="minorHAnsi" w:cs="Calibri"/>
          <w:sz w:val="22"/>
          <w:szCs w:val="22"/>
          <w:lang w:eastAsia="it-IT"/>
        </w:rPr>
        <w:t xml:space="preserve"> a cura di </w:t>
      </w:r>
      <w:r w:rsidR="00112A8E" w:rsidRPr="00640B90">
        <w:rPr>
          <w:rFonts w:asciiTheme="minorHAnsi" w:eastAsia="Calibri" w:hAnsiTheme="minorHAnsi" w:cs="Calibri"/>
          <w:sz w:val="22"/>
          <w:szCs w:val="22"/>
          <w:lang w:eastAsia="it-IT"/>
        </w:rPr>
        <w:t>apposita ditta.</w:t>
      </w:r>
    </w:p>
    <w:p w14:paraId="2861B24D" w14:textId="47A68E10" w:rsidR="00CC7EB9" w:rsidRPr="00640B90" w:rsidRDefault="00CC7EB9" w:rsidP="00640B90">
      <w:pPr>
        <w:widowControl/>
        <w:numPr>
          <w:ilvl w:val="0"/>
          <w:numId w:val="18"/>
        </w:numPr>
        <w:ind w:left="357" w:hanging="357"/>
        <w:jc w:val="both"/>
        <w:rPr>
          <w:rFonts w:asciiTheme="minorHAnsi" w:hAnsiTheme="minorHAnsi"/>
          <w:sz w:val="22"/>
          <w:szCs w:val="22"/>
        </w:rPr>
      </w:pPr>
      <w:r w:rsidRPr="00640B90">
        <w:rPr>
          <w:rFonts w:asciiTheme="minorHAnsi" w:hAnsiTheme="minorHAnsi" w:cs="Calibri"/>
          <w:sz w:val="22"/>
          <w:szCs w:val="22"/>
        </w:rPr>
        <w:t xml:space="preserve">Vista la particolarità e specificità del rischio valutato, le limitazioni e le prescrizioni comportamentali e </w:t>
      </w:r>
      <w:r w:rsidR="00A967CF" w:rsidRPr="00640B90">
        <w:rPr>
          <w:rFonts w:asciiTheme="minorHAnsi" w:hAnsiTheme="minorHAnsi" w:cs="Calibri"/>
          <w:sz w:val="22"/>
          <w:szCs w:val="22"/>
        </w:rPr>
        <w:t>di dotazione</w:t>
      </w:r>
      <w:r w:rsidRPr="00640B90">
        <w:rPr>
          <w:rFonts w:asciiTheme="minorHAnsi" w:hAnsiTheme="minorHAnsi" w:cs="Calibri"/>
          <w:sz w:val="22"/>
          <w:szCs w:val="22"/>
        </w:rPr>
        <w:t xml:space="preserve"> previste, sono da intendersi estese anche agli amministratori che, solo in questo caso, si devono uniformare ed equiparare ai dipendenti dell’Ente.</w:t>
      </w:r>
    </w:p>
    <w:p w14:paraId="4701F10A" w14:textId="055C1E63" w:rsidR="00CC7EB9" w:rsidRPr="00640B90" w:rsidRDefault="00CC7EB9" w:rsidP="00640B90">
      <w:pPr>
        <w:widowControl/>
        <w:numPr>
          <w:ilvl w:val="0"/>
          <w:numId w:val="18"/>
        </w:numPr>
        <w:jc w:val="both"/>
        <w:rPr>
          <w:rFonts w:asciiTheme="minorHAnsi" w:hAnsiTheme="minorHAnsi"/>
          <w:sz w:val="22"/>
          <w:szCs w:val="22"/>
        </w:rPr>
      </w:pPr>
      <w:r w:rsidRPr="00640B90">
        <w:rPr>
          <w:rFonts w:asciiTheme="minorHAnsi" w:eastAsia="Calibri" w:hAnsiTheme="minorHAnsi" w:cs="Calibri"/>
          <w:sz w:val="22"/>
          <w:szCs w:val="22"/>
        </w:rPr>
        <w:t xml:space="preserve">Chi presenta condizioni di salute tali da configurare una condizione di “fragilità” intesa come maggior rischio di complicanze in caso di COVID19, si </w:t>
      </w:r>
      <w:r w:rsidR="003846DB" w:rsidRPr="00640B90">
        <w:rPr>
          <w:rFonts w:asciiTheme="minorHAnsi" w:eastAsia="Calibri" w:hAnsiTheme="minorHAnsi" w:cs="Calibri"/>
          <w:sz w:val="22"/>
          <w:szCs w:val="22"/>
        </w:rPr>
        <w:t xml:space="preserve">può rivolgere </w:t>
      </w:r>
      <w:r w:rsidRPr="00640B90">
        <w:rPr>
          <w:rFonts w:asciiTheme="minorHAnsi" w:eastAsia="Calibri" w:hAnsiTheme="minorHAnsi" w:cs="Calibri"/>
          <w:sz w:val="22"/>
          <w:szCs w:val="22"/>
        </w:rPr>
        <w:t xml:space="preserve">al medico </w:t>
      </w:r>
      <w:r w:rsidR="003846DB" w:rsidRPr="00640B90">
        <w:rPr>
          <w:rFonts w:asciiTheme="minorHAnsi" w:eastAsia="Calibri" w:hAnsiTheme="minorHAnsi" w:cs="Calibri"/>
          <w:sz w:val="22"/>
          <w:szCs w:val="22"/>
        </w:rPr>
        <w:t>competente</w:t>
      </w:r>
      <w:r w:rsidRPr="00640B90">
        <w:rPr>
          <w:rFonts w:asciiTheme="minorHAnsi" w:eastAsia="Calibri" w:hAnsiTheme="minorHAnsi" w:cs="Calibri"/>
          <w:sz w:val="22"/>
          <w:szCs w:val="22"/>
        </w:rPr>
        <w:t xml:space="preserve"> per gli strumenti di tutela che la normativa ha al momento previsto</w:t>
      </w:r>
      <w:r w:rsidR="007E3102" w:rsidRPr="00640B90">
        <w:rPr>
          <w:rFonts w:asciiTheme="minorHAnsi" w:eastAsia="Calibri" w:hAnsiTheme="minorHAnsi" w:cs="Calibri"/>
          <w:sz w:val="22"/>
          <w:szCs w:val="22"/>
        </w:rPr>
        <w:t>.</w:t>
      </w:r>
    </w:p>
    <w:p w14:paraId="3088E7E6" w14:textId="77777777" w:rsidR="00CC7EB9" w:rsidRPr="00640B90" w:rsidRDefault="00CC7EB9" w:rsidP="00640B90">
      <w:pPr>
        <w:widowControl/>
        <w:numPr>
          <w:ilvl w:val="0"/>
          <w:numId w:val="18"/>
        </w:numPr>
        <w:jc w:val="both"/>
        <w:rPr>
          <w:rStyle w:val="Enfasigrassetto"/>
          <w:rFonts w:asciiTheme="minorHAnsi" w:hAnsiTheme="minorHAnsi"/>
          <w:b w:val="0"/>
          <w:bCs w:val="0"/>
          <w:sz w:val="22"/>
          <w:szCs w:val="22"/>
        </w:rPr>
      </w:pPr>
      <w:r w:rsidRPr="00640B90">
        <w:rPr>
          <w:rFonts w:asciiTheme="minorHAnsi" w:hAnsiTheme="minorHAnsi" w:cs="Calibri"/>
          <w:sz w:val="22"/>
          <w:szCs w:val="22"/>
          <w:lang w:eastAsia="it-IT"/>
        </w:rPr>
        <w:t>In merito al reintegro progressivo dei lavoratori a seguito Covid-2019</w:t>
      </w:r>
      <w:r w:rsidRPr="00640B90">
        <w:rPr>
          <w:rFonts w:asciiTheme="minorHAnsi" w:hAnsiTheme="minorHAnsi" w:cs="Calibri"/>
          <w:b/>
          <w:bCs/>
          <w:sz w:val="22"/>
          <w:szCs w:val="22"/>
          <w:shd w:val="clear" w:color="auto" w:fill="FFFFFF"/>
        </w:rPr>
        <w:t xml:space="preserve"> </w:t>
      </w:r>
      <w:r w:rsidRPr="00640B90">
        <w:rPr>
          <w:rStyle w:val="Enfasigrassetto"/>
          <w:rFonts w:asciiTheme="minorHAnsi" w:hAnsiTheme="minorHAnsi" w:cs="Calibri"/>
          <w:b w:val="0"/>
          <w:bCs w:val="0"/>
          <w:sz w:val="22"/>
          <w:szCs w:val="22"/>
          <w:shd w:val="clear" w:color="auto" w:fill="FFFFFF"/>
        </w:rPr>
        <w:t xml:space="preserve">Il medico competente effettuerà visita medica, alla ripresa del lavoro, solo ai lavoratori che sono stati affetti da COVID-19 </w:t>
      </w:r>
      <w:r w:rsidRPr="00640B90">
        <w:rPr>
          <w:rStyle w:val="Enfasigrassetto"/>
          <w:rFonts w:asciiTheme="minorHAnsi" w:hAnsiTheme="minorHAnsi" w:cs="Calibri"/>
          <w:sz w:val="22"/>
          <w:szCs w:val="22"/>
          <w:shd w:val="clear" w:color="auto" w:fill="FFFFFF"/>
        </w:rPr>
        <w:t>per i quali è stato necessario un ricovero ospedaliero</w:t>
      </w:r>
      <w:r w:rsidRPr="00640B90">
        <w:rPr>
          <w:rStyle w:val="Enfasigrassetto"/>
          <w:rFonts w:asciiTheme="minorHAnsi" w:hAnsiTheme="minorHAnsi" w:cs="Calibri"/>
          <w:b w:val="0"/>
          <w:bCs w:val="0"/>
          <w:sz w:val="22"/>
          <w:szCs w:val="22"/>
          <w:shd w:val="clear" w:color="auto" w:fill="FFFFFF"/>
        </w:rPr>
        <w:t>,</w:t>
      </w:r>
      <w:r w:rsidRPr="00640B90">
        <w:rPr>
          <w:rFonts w:asciiTheme="minorHAnsi" w:hAnsiTheme="minorHAnsi" w:cs="Calibri"/>
          <w:b/>
          <w:bCs/>
          <w:sz w:val="22"/>
          <w:szCs w:val="22"/>
          <w:shd w:val="clear" w:color="auto" w:fill="FFFFFF"/>
        </w:rPr>
        <w:t xml:space="preserve"> </w:t>
      </w:r>
      <w:r w:rsidRPr="00640B90">
        <w:rPr>
          <w:rFonts w:asciiTheme="minorHAnsi" w:hAnsiTheme="minorHAnsi" w:cs="Calibri"/>
          <w:sz w:val="22"/>
          <w:szCs w:val="22"/>
          <w:shd w:val="clear" w:color="auto" w:fill="FFFFFF"/>
        </w:rPr>
        <w:t>previa certificazione di avvenuta negativizzazione secondo le modalità previste dal Dipartimento di Prevenzione territoriale di competenza</w:t>
      </w:r>
      <w:r w:rsidRPr="00640B90">
        <w:rPr>
          <w:rFonts w:asciiTheme="minorHAnsi" w:hAnsiTheme="minorHAnsi" w:cs="Calibri"/>
          <w:b/>
          <w:bCs/>
          <w:sz w:val="22"/>
          <w:szCs w:val="22"/>
          <w:shd w:val="clear" w:color="auto" w:fill="FFFFFF"/>
        </w:rPr>
        <w:t xml:space="preserve">, </w:t>
      </w:r>
      <w:r w:rsidRPr="00640B90">
        <w:rPr>
          <w:rStyle w:val="Enfasigrassetto"/>
          <w:rFonts w:asciiTheme="minorHAnsi" w:hAnsiTheme="minorHAnsi" w:cs="Calibri"/>
          <w:b w:val="0"/>
          <w:bCs w:val="0"/>
          <w:sz w:val="22"/>
          <w:szCs w:val="22"/>
          <w:shd w:val="clear" w:color="auto" w:fill="FFFFFF"/>
        </w:rPr>
        <w:t>indipendentemente dalla durata dell’assenza per malattia (quindi anche per rientri dopo assenza per malattia inferiore a 60 gg</w:t>
      </w:r>
      <w:r w:rsidRPr="00640B90">
        <w:rPr>
          <w:rStyle w:val="Enfasigrassetto"/>
          <w:rFonts w:asciiTheme="minorHAnsi" w:hAnsiTheme="minorHAnsi" w:cs="Calibri"/>
          <w:sz w:val="22"/>
          <w:szCs w:val="22"/>
          <w:shd w:val="clear" w:color="auto" w:fill="FFFFFF"/>
        </w:rPr>
        <w:t>.</w:t>
      </w:r>
      <w:r w:rsidRPr="00640B90">
        <w:rPr>
          <w:rStyle w:val="Enfasigrassetto"/>
          <w:rFonts w:asciiTheme="minorHAnsi" w:hAnsiTheme="minorHAnsi" w:cs="Calibri"/>
          <w:b w:val="0"/>
          <w:sz w:val="22"/>
          <w:szCs w:val="22"/>
          <w:shd w:val="clear" w:color="auto" w:fill="FFFFFF"/>
        </w:rPr>
        <w:t>).</w:t>
      </w:r>
    </w:p>
    <w:p w14:paraId="1EF59A5E" w14:textId="77777777" w:rsidR="00640B90" w:rsidRDefault="00640B90" w:rsidP="00640B90">
      <w:pPr>
        <w:pStyle w:val="Titolo3"/>
        <w:widowControl/>
        <w:numPr>
          <w:ilvl w:val="0"/>
          <w:numId w:val="0"/>
        </w:numPr>
        <w:ind w:left="709" w:hanging="709"/>
        <w:jc w:val="both"/>
        <w:rPr>
          <w:rFonts w:asciiTheme="minorHAnsi" w:hAnsiTheme="minorHAnsi" w:cs="Calibri"/>
          <w:sz w:val="22"/>
          <w:szCs w:val="22"/>
        </w:rPr>
      </w:pPr>
    </w:p>
    <w:p w14:paraId="0F351F2D" w14:textId="77777777" w:rsidR="00CC7EB9" w:rsidRPr="00640B90" w:rsidRDefault="00CC7EB9" w:rsidP="00640B90">
      <w:pPr>
        <w:pStyle w:val="Titolo3"/>
        <w:widowControl/>
        <w:numPr>
          <w:ilvl w:val="0"/>
          <w:numId w:val="0"/>
        </w:numPr>
        <w:ind w:left="709" w:hanging="709"/>
        <w:jc w:val="both"/>
        <w:rPr>
          <w:rFonts w:asciiTheme="minorHAnsi" w:hAnsiTheme="minorHAnsi"/>
          <w:sz w:val="22"/>
          <w:szCs w:val="22"/>
        </w:rPr>
      </w:pPr>
      <w:r w:rsidRPr="00640B90">
        <w:rPr>
          <w:rFonts w:asciiTheme="minorHAnsi" w:hAnsiTheme="minorHAnsi" w:cs="Calibri"/>
          <w:sz w:val="22"/>
          <w:szCs w:val="22"/>
        </w:rPr>
        <w:t>Informazione alle persone</w:t>
      </w:r>
    </w:p>
    <w:p w14:paraId="03F9B2CE"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w:sz w:val="22"/>
          <w:szCs w:val="22"/>
        </w:rPr>
        <w:t>Seguendo quanto previsto dalle disposizioni nazionali, il Servizio di Prevenzione Protezione decide di farsi promotore dell’informazione attraverso:</w:t>
      </w:r>
    </w:p>
    <w:p w14:paraId="1D4D37D2" w14:textId="77777777" w:rsidR="00CC7EB9" w:rsidRPr="00640B90" w:rsidRDefault="00CC7EB9" w:rsidP="00640B90">
      <w:pPr>
        <w:pStyle w:val="Paragrafoelenco"/>
        <w:numPr>
          <w:ilvl w:val="0"/>
          <w:numId w:val="3"/>
        </w:numPr>
        <w:jc w:val="both"/>
        <w:rPr>
          <w:rFonts w:asciiTheme="minorHAnsi" w:hAnsiTheme="minorHAnsi"/>
        </w:rPr>
      </w:pPr>
      <w:r w:rsidRPr="00640B90">
        <w:rPr>
          <w:rFonts w:asciiTheme="minorHAnsi" w:hAnsiTheme="minorHAnsi"/>
        </w:rPr>
        <w:t>Diffusione delle informazioni provenienti dalle istituzioni e inerenti all’individuazione di sintomi. Si provvede anche all’affissione del cartello con le misure generali (vedi allegati) su tutti gli accessi. Viene precisato che, in presenza di sintomi, l’operatore deve rimanere a casa;</w:t>
      </w:r>
    </w:p>
    <w:p w14:paraId="3663227F" w14:textId="77777777" w:rsidR="00CC7EB9" w:rsidRPr="00640B90" w:rsidRDefault="00CC7EB9" w:rsidP="00640B90">
      <w:pPr>
        <w:pStyle w:val="Paragrafoelenco"/>
        <w:numPr>
          <w:ilvl w:val="0"/>
          <w:numId w:val="3"/>
        </w:numPr>
        <w:jc w:val="both"/>
        <w:rPr>
          <w:rFonts w:asciiTheme="minorHAnsi" w:hAnsiTheme="minorHAnsi"/>
        </w:rPr>
      </w:pPr>
      <w:r w:rsidRPr="00640B90">
        <w:rPr>
          <w:rFonts w:asciiTheme="minorHAnsi" w:hAnsiTheme="minorHAnsi"/>
        </w:rPr>
        <w:t>Riferimenti da contattare in presenza di condizioni di rischio;</w:t>
      </w:r>
    </w:p>
    <w:p w14:paraId="142F2640" w14:textId="77777777" w:rsidR="00CC7EB9" w:rsidRPr="00640B90" w:rsidRDefault="00CC7EB9" w:rsidP="00640B90">
      <w:pPr>
        <w:pStyle w:val="Paragrafoelenco"/>
        <w:numPr>
          <w:ilvl w:val="0"/>
          <w:numId w:val="3"/>
        </w:numPr>
        <w:jc w:val="both"/>
        <w:rPr>
          <w:rFonts w:asciiTheme="minorHAnsi" w:hAnsiTheme="minorHAnsi"/>
        </w:rPr>
      </w:pPr>
      <w:r w:rsidRPr="00640B90">
        <w:rPr>
          <w:rFonts w:asciiTheme="minorHAnsi" w:hAnsiTheme="minorHAnsi"/>
        </w:rPr>
        <w:t>Diffusione delle norme igieniche volte a ridurre il rischio di diffusione, in particolare, all’interno di tutti i servizi igienici. Si provvede anche all’affissione del cartello con le misure generali (vedi allegati);</w:t>
      </w:r>
    </w:p>
    <w:p w14:paraId="6FDB1CFE" w14:textId="77777777" w:rsidR="00CC7EB9" w:rsidRPr="00640B90" w:rsidRDefault="00CC7EB9" w:rsidP="00640B90">
      <w:pPr>
        <w:pStyle w:val="Paragrafoelenco"/>
        <w:numPr>
          <w:ilvl w:val="0"/>
          <w:numId w:val="3"/>
        </w:numPr>
        <w:jc w:val="both"/>
        <w:rPr>
          <w:rFonts w:asciiTheme="minorHAnsi" w:hAnsiTheme="minorHAnsi"/>
        </w:rPr>
      </w:pPr>
      <w:r w:rsidRPr="00640B90">
        <w:rPr>
          <w:rFonts w:asciiTheme="minorHAnsi" w:hAnsiTheme="minorHAnsi"/>
        </w:rPr>
        <w:t>Diffusione delle regole generali distanziometriche da seguire, anche in relazione agli scenari possibili, in base ad alcuni schemi tipologici di riferimento per i responsabili di sede nell’allestimento, per quanto necessario, delle postazioni e situazioni di lavoro (vedi allegati);</w:t>
      </w:r>
    </w:p>
    <w:p w14:paraId="43F441DF" w14:textId="62A5EA9E" w:rsidR="00CC7EB9" w:rsidRPr="00640B90" w:rsidRDefault="00CC7EB9" w:rsidP="00640B90">
      <w:pPr>
        <w:jc w:val="both"/>
        <w:rPr>
          <w:rFonts w:asciiTheme="minorHAnsi" w:hAnsiTheme="minorHAnsi"/>
          <w:sz w:val="22"/>
          <w:szCs w:val="22"/>
        </w:rPr>
      </w:pPr>
      <w:r w:rsidRPr="00640B90">
        <w:rPr>
          <w:rFonts w:asciiTheme="minorHAnsi" w:hAnsiTheme="minorHAnsi" w:cs="Calibri"/>
          <w:sz w:val="22"/>
          <w:szCs w:val="22"/>
        </w:rPr>
        <w:t>L’informazione riguarda anche tutti gli esterni che, a qualsiasi titolo, accedono alle strutture. L’</w:t>
      </w:r>
      <w:r w:rsidR="00381FAD" w:rsidRPr="00640B90">
        <w:rPr>
          <w:rFonts w:asciiTheme="minorHAnsi" w:hAnsiTheme="minorHAnsi" w:cs="Calibri"/>
          <w:sz w:val="22"/>
          <w:szCs w:val="22"/>
        </w:rPr>
        <w:t>Ente</w:t>
      </w:r>
      <w:r w:rsidRPr="00640B90">
        <w:rPr>
          <w:rFonts w:asciiTheme="minorHAnsi" w:hAnsiTheme="minorHAnsi" w:cs="Calibri"/>
          <w:sz w:val="22"/>
          <w:szCs w:val="22"/>
        </w:rPr>
        <w:t>, sempre nell’ottica della corretta comunicazione e informazione, mette a disposizione di tutti i lavoratori i contatti email del RSPP e dei Medici Competenti, che si rendono resi disponibili per rispondere ad eventuali dubbi e domande in merito all’organizzazione scelta per contenere il rischio.</w:t>
      </w:r>
    </w:p>
    <w:p w14:paraId="4F2FCC08" w14:textId="77777777" w:rsidR="00640B90" w:rsidRDefault="00640B90" w:rsidP="00640B90">
      <w:pPr>
        <w:pStyle w:val="Titolo3"/>
        <w:widowControl/>
        <w:numPr>
          <w:ilvl w:val="0"/>
          <w:numId w:val="0"/>
        </w:numPr>
        <w:ind w:left="709" w:hanging="709"/>
        <w:jc w:val="both"/>
        <w:rPr>
          <w:rFonts w:asciiTheme="minorHAnsi" w:hAnsiTheme="minorHAnsi" w:cs="Calibri"/>
          <w:sz w:val="22"/>
          <w:szCs w:val="22"/>
        </w:rPr>
      </w:pPr>
    </w:p>
    <w:p w14:paraId="0C8FDCC2" w14:textId="77777777" w:rsidR="00CC7EB9" w:rsidRPr="00640B90" w:rsidRDefault="00CC7EB9" w:rsidP="00640B90">
      <w:pPr>
        <w:pStyle w:val="Titolo3"/>
        <w:widowControl/>
        <w:numPr>
          <w:ilvl w:val="0"/>
          <w:numId w:val="0"/>
        </w:numPr>
        <w:ind w:left="709" w:hanging="709"/>
        <w:jc w:val="both"/>
        <w:rPr>
          <w:rFonts w:asciiTheme="minorHAnsi" w:hAnsiTheme="minorHAnsi"/>
          <w:sz w:val="22"/>
          <w:szCs w:val="22"/>
        </w:rPr>
      </w:pPr>
      <w:r w:rsidRPr="00640B90">
        <w:rPr>
          <w:rFonts w:asciiTheme="minorHAnsi" w:hAnsiTheme="minorHAnsi" w:cs="Calibri"/>
          <w:sz w:val="22"/>
          <w:szCs w:val="22"/>
        </w:rPr>
        <w:t>Modalità di trasferimento delle informazioni e validità del presente documento</w:t>
      </w:r>
    </w:p>
    <w:p w14:paraId="0614C2AA"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w:sz w:val="22"/>
          <w:szCs w:val="22"/>
        </w:rPr>
        <w:t xml:space="preserve">Dato lo scenario attuale di emergenza, in alternativa alla modalità cartacea, tutti gli scambi informativi, i riesami, le verifiche e le approvazioni delle decisioni intraprese avverranno preferibilmente in modo informatico, per evitare di agevolare qualsiasi forma di aggregazione spontanea. </w:t>
      </w:r>
    </w:p>
    <w:p w14:paraId="657CB279"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w:sz w:val="22"/>
          <w:szCs w:val="22"/>
        </w:rPr>
        <w:t>Il presente documento sarà inviato attraverso strumenti informatici a</w:t>
      </w:r>
      <w:r w:rsidR="0045726D" w:rsidRPr="00640B90">
        <w:rPr>
          <w:rFonts w:asciiTheme="minorHAnsi" w:hAnsiTheme="minorHAnsi" w:cs="Calibri"/>
          <w:sz w:val="22"/>
          <w:szCs w:val="22"/>
        </w:rPr>
        <w:t xml:space="preserve">gli </w:t>
      </w:r>
      <w:r w:rsidRPr="00640B90">
        <w:rPr>
          <w:rFonts w:asciiTheme="minorHAnsi" w:hAnsiTheme="minorHAnsi" w:cs="Calibri"/>
          <w:sz w:val="22"/>
          <w:szCs w:val="22"/>
        </w:rPr>
        <w:t xml:space="preserve"> </w:t>
      </w:r>
      <w:r w:rsidR="0045726D" w:rsidRPr="00640B90">
        <w:rPr>
          <w:rFonts w:asciiTheme="minorHAnsi" w:hAnsiTheme="minorHAnsi" w:cs="Calibri"/>
          <w:sz w:val="22"/>
          <w:szCs w:val="22"/>
        </w:rPr>
        <w:t>Uffici</w:t>
      </w:r>
      <w:r w:rsidR="003437D8" w:rsidRPr="00640B90">
        <w:rPr>
          <w:rFonts w:asciiTheme="minorHAnsi" w:hAnsiTheme="minorHAnsi" w:cs="Calibri"/>
          <w:sz w:val="22"/>
          <w:szCs w:val="22"/>
        </w:rPr>
        <w:t xml:space="preserve"> </w:t>
      </w:r>
      <w:r w:rsidRPr="00640B90">
        <w:rPr>
          <w:rFonts w:asciiTheme="minorHAnsi" w:hAnsiTheme="minorHAnsi" w:cs="Calibri"/>
          <w:sz w:val="22"/>
          <w:szCs w:val="22"/>
        </w:rPr>
        <w:t>e a tutti i lavoratori.</w:t>
      </w:r>
    </w:p>
    <w:p w14:paraId="7BD7A711" w14:textId="1C354E53" w:rsidR="00A54065" w:rsidRPr="00640B90" w:rsidRDefault="00CC7EB9" w:rsidP="00640B90">
      <w:pPr>
        <w:jc w:val="both"/>
        <w:rPr>
          <w:rFonts w:asciiTheme="minorHAnsi" w:hAnsiTheme="minorHAnsi" w:cs="Calibri"/>
          <w:sz w:val="22"/>
          <w:szCs w:val="22"/>
        </w:rPr>
      </w:pPr>
      <w:r w:rsidRPr="00640B90">
        <w:rPr>
          <w:rFonts w:asciiTheme="minorHAnsi" w:hAnsiTheme="minorHAnsi" w:cs="Calibri"/>
          <w:sz w:val="22"/>
          <w:szCs w:val="22"/>
        </w:rPr>
        <w:t xml:space="preserve">Ove i lavoratori abbiano necessità di chiarimenti, potranno richiederli, con i medesimi strumenti informatici, provvedendo a contattare il </w:t>
      </w:r>
      <w:r w:rsidR="007E3102" w:rsidRPr="00640B90">
        <w:rPr>
          <w:rFonts w:asciiTheme="minorHAnsi" w:hAnsiTheme="minorHAnsi" w:cs="Calibri"/>
          <w:sz w:val="22"/>
          <w:szCs w:val="22"/>
        </w:rPr>
        <w:t>RSPP ed</w:t>
      </w:r>
      <w:r w:rsidRPr="00640B90">
        <w:rPr>
          <w:rFonts w:asciiTheme="minorHAnsi" w:hAnsiTheme="minorHAnsi" w:cs="Calibri"/>
          <w:sz w:val="22"/>
          <w:szCs w:val="22"/>
        </w:rPr>
        <w:t xml:space="preserve"> i</w:t>
      </w:r>
      <w:r w:rsidR="007E3102" w:rsidRPr="00640B90">
        <w:rPr>
          <w:rFonts w:asciiTheme="minorHAnsi" w:hAnsiTheme="minorHAnsi" w:cs="Calibri"/>
          <w:sz w:val="22"/>
          <w:szCs w:val="22"/>
        </w:rPr>
        <w:t>l</w:t>
      </w:r>
      <w:r w:rsidRPr="00640B90">
        <w:rPr>
          <w:rFonts w:asciiTheme="minorHAnsi" w:hAnsiTheme="minorHAnsi" w:cs="Calibri"/>
          <w:sz w:val="22"/>
          <w:szCs w:val="22"/>
        </w:rPr>
        <w:t xml:space="preserve"> Medic</w:t>
      </w:r>
      <w:r w:rsidR="007E3102" w:rsidRPr="00640B90">
        <w:rPr>
          <w:rFonts w:asciiTheme="minorHAnsi" w:hAnsiTheme="minorHAnsi" w:cs="Calibri"/>
          <w:sz w:val="22"/>
          <w:szCs w:val="22"/>
        </w:rPr>
        <w:t>o</w:t>
      </w:r>
      <w:r w:rsidRPr="00640B90">
        <w:rPr>
          <w:rFonts w:asciiTheme="minorHAnsi" w:hAnsiTheme="minorHAnsi" w:cs="Calibri"/>
          <w:sz w:val="22"/>
          <w:szCs w:val="22"/>
        </w:rPr>
        <w:t xml:space="preserve"> Competent</w:t>
      </w:r>
      <w:r w:rsidR="007E3102" w:rsidRPr="00640B90">
        <w:rPr>
          <w:rFonts w:asciiTheme="minorHAnsi" w:hAnsiTheme="minorHAnsi" w:cs="Calibri"/>
          <w:sz w:val="22"/>
          <w:szCs w:val="22"/>
        </w:rPr>
        <w:t>e</w:t>
      </w:r>
      <w:r w:rsidR="00A54065" w:rsidRPr="00640B90">
        <w:rPr>
          <w:rFonts w:asciiTheme="minorHAnsi" w:hAnsiTheme="minorHAnsi" w:cs="Calibri"/>
          <w:sz w:val="22"/>
          <w:szCs w:val="22"/>
        </w:rPr>
        <w:t>.</w:t>
      </w:r>
    </w:p>
    <w:p w14:paraId="77B33E79" w14:textId="77777777" w:rsidR="00640B90" w:rsidRDefault="00640B90" w:rsidP="00640B90">
      <w:pPr>
        <w:pStyle w:val="Titolo3"/>
        <w:widowControl/>
        <w:numPr>
          <w:ilvl w:val="0"/>
          <w:numId w:val="0"/>
        </w:numPr>
        <w:ind w:left="1145" w:hanging="720"/>
        <w:jc w:val="both"/>
        <w:rPr>
          <w:rFonts w:asciiTheme="minorHAnsi" w:hAnsiTheme="minorHAnsi" w:cs="Calibri"/>
          <w:sz w:val="22"/>
          <w:szCs w:val="22"/>
        </w:rPr>
      </w:pPr>
    </w:p>
    <w:p w14:paraId="1B313296" w14:textId="77777777" w:rsidR="00CC7EB9" w:rsidRPr="00640B90" w:rsidRDefault="00CC7EB9" w:rsidP="00640B90">
      <w:pPr>
        <w:pStyle w:val="Titolo3"/>
        <w:widowControl/>
        <w:numPr>
          <w:ilvl w:val="0"/>
          <w:numId w:val="0"/>
        </w:numPr>
        <w:ind w:left="1145" w:hanging="1145"/>
        <w:jc w:val="both"/>
        <w:rPr>
          <w:rFonts w:asciiTheme="minorHAnsi" w:hAnsiTheme="minorHAnsi"/>
          <w:sz w:val="22"/>
          <w:szCs w:val="22"/>
        </w:rPr>
      </w:pPr>
      <w:r w:rsidRPr="00640B90">
        <w:rPr>
          <w:rFonts w:asciiTheme="minorHAnsi" w:hAnsiTheme="minorHAnsi" w:cs="Calibri"/>
          <w:sz w:val="22"/>
          <w:szCs w:val="22"/>
        </w:rPr>
        <w:t>Organizzazione degli spazi comuni e di servizio</w:t>
      </w:r>
    </w:p>
    <w:p w14:paraId="496E5E43" w14:textId="77777777" w:rsidR="00CC7EB9" w:rsidRPr="00640B90" w:rsidRDefault="00CC7EB9" w:rsidP="00640B90">
      <w:pPr>
        <w:pStyle w:val="Paragrafoelenco"/>
        <w:numPr>
          <w:ilvl w:val="0"/>
          <w:numId w:val="20"/>
        </w:numPr>
        <w:ind w:left="714" w:hanging="357"/>
        <w:jc w:val="both"/>
        <w:rPr>
          <w:rFonts w:asciiTheme="minorHAnsi" w:hAnsiTheme="minorHAnsi"/>
        </w:rPr>
      </w:pPr>
      <w:r w:rsidRPr="00640B90">
        <w:rPr>
          <w:rFonts w:asciiTheme="minorHAnsi" w:hAnsiTheme="minorHAnsi"/>
        </w:rPr>
        <w:t>Pause break differenziate e predisposizione dell’informazione sulle modalità corrette di uso dei distributori automatici mediante affissione di apposita informativa di cui all’allegato .</w:t>
      </w:r>
    </w:p>
    <w:p w14:paraId="2A230BE7" w14:textId="77777777" w:rsidR="00CC7EB9" w:rsidRPr="00640B90" w:rsidRDefault="00CC7EB9" w:rsidP="00640B90">
      <w:pPr>
        <w:pStyle w:val="Paragrafoelenco"/>
        <w:numPr>
          <w:ilvl w:val="0"/>
          <w:numId w:val="20"/>
        </w:numPr>
        <w:ind w:left="714" w:hanging="357"/>
        <w:jc w:val="both"/>
        <w:rPr>
          <w:rFonts w:asciiTheme="minorHAnsi" w:hAnsiTheme="minorHAnsi"/>
        </w:rPr>
      </w:pPr>
      <w:r w:rsidRPr="00640B90">
        <w:rPr>
          <w:rFonts w:asciiTheme="minorHAnsi" w:hAnsiTheme="minorHAnsi"/>
        </w:rPr>
        <w:t xml:space="preserve">Predisporre la cartellonistica sulle corrette modalità di comportamento da adottare (vedere allegati). </w:t>
      </w:r>
    </w:p>
    <w:p w14:paraId="1D8C7569" w14:textId="77777777" w:rsidR="00CC7EB9" w:rsidRPr="00640B90" w:rsidRDefault="00CC7EB9" w:rsidP="00640B90">
      <w:pPr>
        <w:pStyle w:val="Paragrafoelenco"/>
        <w:numPr>
          <w:ilvl w:val="0"/>
          <w:numId w:val="20"/>
        </w:numPr>
        <w:ind w:left="714" w:hanging="357"/>
        <w:jc w:val="both"/>
        <w:rPr>
          <w:rFonts w:asciiTheme="minorHAnsi" w:hAnsiTheme="minorHAnsi"/>
        </w:rPr>
      </w:pPr>
      <w:r w:rsidRPr="00640B90">
        <w:rPr>
          <w:rFonts w:asciiTheme="minorHAnsi" w:hAnsiTheme="minorHAnsi"/>
        </w:rPr>
        <w:t>All’interno degli spazi comuni indossare le mascherine e, per quanto possibile, mantenere la distanza sociale di almeno 1 metro l’uno dall’altro.</w:t>
      </w:r>
    </w:p>
    <w:p w14:paraId="3081047A" w14:textId="77777777" w:rsidR="00CC7EB9" w:rsidRPr="00640B90" w:rsidRDefault="00CC7EB9" w:rsidP="00640B90">
      <w:pPr>
        <w:pStyle w:val="Paragrafoelenco"/>
        <w:numPr>
          <w:ilvl w:val="0"/>
          <w:numId w:val="20"/>
        </w:numPr>
        <w:ind w:left="714" w:hanging="357"/>
        <w:jc w:val="both"/>
        <w:rPr>
          <w:rFonts w:asciiTheme="minorHAnsi" w:hAnsiTheme="minorHAnsi"/>
        </w:rPr>
      </w:pPr>
      <w:r w:rsidRPr="00640B90">
        <w:rPr>
          <w:rFonts w:asciiTheme="minorHAnsi" w:hAnsiTheme="minorHAnsi"/>
        </w:rPr>
        <w:t>Garanzia di pulizia e igiene ambientale periodica ed in funzione dell’orario di aperture mediante annotazione su apposito Registro.</w:t>
      </w:r>
    </w:p>
    <w:p w14:paraId="39C1D60A" w14:textId="77777777" w:rsidR="00640B90" w:rsidRDefault="00640B90" w:rsidP="00640B90">
      <w:pPr>
        <w:pStyle w:val="Titolo3"/>
        <w:widowControl/>
        <w:numPr>
          <w:ilvl w:val="0"/>
          <w:numId w:val="0"/>
        </w:numPr>
        <w:ind w:left="1145" w:hanging="720"/>
        <w:jc w:val="both"/>
        <w:rPr>
          <w:rFonts w:asciiTheme="minorHAnsi" w:hAnsiTheme="minorHAnsi" w:cs="Calibri"/>
          <w:sz w:val="22"/>
          <w:szCs w:val="22"/>
        </w:rPr>
      </w:pPr>
    </w:p>
    <w:p w14:paraId="60959329" w14:textId="77777777" w:rsidR="00CC7EB9" w:rsidRPr="00640B90" w:rsidRDefault="00CC7EB9" w:rsidP="00640B90">
      <w:pPr>
        <w:pStyle w:val="Titolo3"/>
        <w:widowControl/>
        <w:numPr>
          <w:ilvl w:val="0"/>
          <w:numId w:val="0"/>
        </w:numPr>
        <w:ind w:left="1145" w:hanging="1145"/>
        <w:jc w:val="both"/>
        <w:rPr>
          <w:rFonts w:asciiTheme="minorHAnsi" w:hAnsiTheme="minorHAnsi"/>
          <w:sz w:val="22"/>
          <w:szCs w:val="22"/>
        </w:rPr>
      </w:pPr>
      <w:r w:rsidRPr="00640B90">
        <w:rPr>
          <w:rFonts w:asciiTheme="minorHAnsi" w:hAnsiTheme="minorHAnsi" w:cs="Calibri"/>
          <w:sz w:val="22"/>
          <w:szCs w:val="22"/>
        </w:rPr>
        <w:t>Modalità di accesso degli utenti</w:t>
      </w:r>
    </w:p>
    <w:p w14:paraId="653B79BD" w14:textId="77777777" w:rsidR="00CC7EB9" w:rsidRPr="00640B90" w:rsidRDefault="00CC7EB9" w:rsidP="00640B90">
      <w:pPr>
        <w:pStyle w:val="Paragrafoelenco"/>
        <w:numPr>
          <w:ilvl w:val="0"/>
          <w:numId w:val="4"/>
        </w:numPr>
        <w:jc w:val="both"/>
        <w:rPr>
          <w:rFonts w:asciiTheme="minorHAnsi" w:hAnsiTheme="minorHAnsi"/>
        </w:rPr>
      </w:pPr>
      <w:r w:rsidRPr="00640B90">
        <w:rPr>
          <w:rFonts w:asciiTheme="minorHAnsi" w:hAnsiTheme="minorHAnsi"/>
        </w:rPr>
        <w:t>Fornire preventivamente al pubblico tutte le informazioni sulle misure adottate e i comportamenti da tenere attraverso il sito internet, social, ecc.</w:t>
      </w:r>
    </w:p>
    <w:p w14:paraId="35BA2C71" w14:textId="77777777" w:rsidR="00CC7EB9" w:rsidRPr="00640B90" w:rsidRDefault="00CC7EB9" w:rsidP="00640B90">
      <w:pPr>
        <w:pStyle w:val="Paragrafoelenco"/>
        <w:numPr>
          <w:ilvl w:val="0"/>
          <w:numId w:val="4"/>
        </w:numPr>
        <w:jc w:val="both"/>
        <w:rPr>
          <w:rFonts w:asciiTheme="minorHAnsi" w:hAnsiTheme="minorHAnsi"/>
        </w:rPr>
      </w:pPr>
      <w:r w:rsidRPr="00640B90">
        <w:rPr>
          <w:rFonts w:asciiTheme="minorHAnsi" w:hAnsiTheme="minorHAnsi"/>
        </w:rPr>
        <w:t>Rimuovere volantini, documenti, copie di consultazione e qualsiasi altro oggetto che possa essere toccato con le mani.</w:t>
      </w:r>
    </w:p>
    <w:p w14:paraId="4247AA4A" w14:textId="77777777" w:rsidR="00CC7EB9" w:rsidRPr="00640B90" w:rsidRDefault="00CC7EB9" w:rsidP="00640B90">
      <w:pPr>
        <w:pStyle w:val="Paragrafoelenco"/>
        <w:numPr>
          <w:ilvl w:val="0"/>
          <w:numId w:val="4"/>
        </w:numPr>
        <w:jc w:val="both"/>
        <w:rPr>
          <w:rFonts w:asciiTheme="minorHAnsi" w:hAnsiTheme="minorHAnsi"/>
        </w:rPr>
      </w:pPr>
      <w:r w:rsidRPr="00640B90">
        <w:rPr>
          <w:rFonts w:asciiTheme="minorHAnsi" w:hAnsiTheme="minorHAnsi"/>
        </w:rPr>
        <w:t>Accanto all’ingresso degli utenti/ pubblico, deve essere messo a disposizione gel disinfettante a base di soluzione idroalcolica.</w:t>
      </w:r>
    </w:p>
    <w:p w14:paraId="525CBE69" w14:textId="440A88C4" w:rsidR="00CC7EB9" w:rsidRPr="00640B90" w:rsidRDefault="00CC7EB9" w:rsidP="00640B90">
      <w:pPr>
        <w:pStyle w:val="Paragrafoelenco"/>
        <w:numPr>
          <w:ilvl w:val="0"/>
          <w:numId w:val="4"/>
        </w:numPr>
        <w:jc w:val="both"/>
        <w:rPr>
          <w:rFonts w:asciiTheme="minorHAnsi" w:hAnsiTheme="minorHAnsi"/>
        </w:rPr>
      </w:pPr>
      <w:r w:rsidRPr="00640B90">
        <w:rPr>
          <w:rFonts w:asciiTheme="minorHAnsi" w:hAnsiTheme="minorHAnsi"/>
        </w:rPr>
        <w:t>Adozione di barriere protettive per i servizi di Front/Office ; al fine di garantire la separazione fisica tra operatori e utenti, le postazioni del personale che avrà diretto contatto con il pubblico saranno protette con paratie in plexiglass. Laddove non tecnicamente possibile, l’adozione di distanziamento sociale di almeno 1 m anche mediante apposizione di segnaletica orizzontale a pavimento laddove valutato necessario</w:t>
      </w:r>
      <w:r w:rsidR="007E3102" w:rsidRPr="00640B90">
        <w:rPr>
          <w:rFonts w:asciiTheme="minorHAnsi" w:hAnsiTheme="minorHAnsi"/>
        </w:rPr>
        <w:t>.</w:t>
      </w:r>
      <w:r w:rsidRPr="00640B90">
        <w:rPr>
          <w:rFonts w:asciiTheme="minorHAnsi" w:hAnsiTheme="minorHAnsi"/>
        </w:rPr>
        <w:t xml:space="preserve"> </w:t>
      </w:r>
    </w:p>
    <w:p w14:paraId="4B01A0B4" w14:textId="77777777" w:rsidR="00CC7EB9" w:rsidRPr="00640B90" w:rsidRDefault="00CC7EB9" w:rsidP="00640B90">
      <w:pPr>
        <w:pStyle w:val="Paragrafoelenco"/>
        <w:numPr>
          <w:ilvl w:val="0"/>
          <w:numId w:val="4"/>
        </w:numPr>
        <w:jc w:val="both"/>
        <w:rPr>
          <w:rFonts w:asciiTheme="minorHAnsi" w:hAnsiTheme="minorHAnsi"/>
        </w:rPr>
      </w:pPr>
      <w:r w:rsidRPr="00640B90">
        <w:rPr>
          <w:rFonts w:asciiTheme="minorHAnsi" w:hAnsiTheme="minorHAnsi"/>
        </w:rPr>
        <w:t>Gli utenti dovranno indossare le mascherine ed eventualmente i guanti, nel caso non vi siano i dispenser di igienizzante all’ingresso, durante tutto il tempo di permanenza all’interno dei locali.</w:t>
      </w:r>
    </w:p>
    <w:p w14:paraId="5A9920D8" w14:textId="479E0607" w:rsidR="00546CDF" w:rsidRPr="00640B90" w:rsidRDefault="00CC7EB9" w:rsidP="00640B90">
      <w:pPr>
        <w:pStyle w:val="Paragrafoelenco"/>
        <w:numPr>
          <w:ilvl w:val="0"/>
          <w:numId w:val="4"/>
        </w:numPr>
        <w:jc w:val="both"/>
        <w:rPr>
          <w:rFonts w:asciiTheme="minorHAnsi" w:hAnsiTheme="minorHAnsi"/>
        </w:rPr>
      </w:pPr>
      <w:r w:rsidRPr="00640B90">
        <w:rPr>
          <w:rFonts w:asciiTheme="minorHAnsi" w:hAnsiTheme="minorHAnsi"/>
        </w:rPr>
        <w:t xml:space="preserve">Utilizzo delle mascherine e dei guanti monouso da parte del personale addetto al front office vedere,  </w:t>
      </w:r>
      <w:r w:rsidR="00CA678A" w:rsidRPr="00640B90">
        <w:rPr>
          <w:rFonts w:asciiTheme="minorHAnsi" w:hAnsiTheme="minorHAnsi"/>
        </w:rPr>
        <w:fldChar w:fldCharType="begin"/>
      </w:r>
      <w:r w:rsidR="00CA678A" w:rsidRPr="00640B90">
        <w:rPr>
          <w:rFonts w:asciiTheme="minorHAnsi" w:hAnsiTheme="minorHAnsi"/>
        </w:rPr>
        <w:instrText xml:space="preserve"> REF _Ref39437136 \h  \* MERGEFORMAT </w:instrText>
      </w:r>
      <w:r w:rsidR="00CA678A" w:rsidRPr="00640B90">
        <w:rPr>
          <w:rFonts w:asciiTheme="minorHAnsi" w:hAnsiTheme="minorHAnsi"/>
        </w:rPr>
      </w:r>
      <w:r w:rsidR="00CA678A" w:rsidRPr="00640B90">
        <w:rPr>
          <w:rFonts w:asciiTheme="minorHAnsi" w:hAnsiTheme="minorHAnsi"/>
        </w:rPr>
        <w:fldChar w:fldCharType="separate"/>
      </w:r>
      <w:r w:rsidR="00513E3F" w:rsidRPr="00513E3F">
        <w:rPr>
          <w:rFonts w:asciiTheme="minorHAnsi" w:hAnsiTheme="minorHAnsi"/>
        </w:rPr>
        <w:t xml:space="preserve">Allegato VII : USO CORRETTO DEI </w:t>
      </w:r>
      <w:r w:rsidR="00513E3F" w:rsidRPr="00903F3A">
        <w:rPr>
          <w:b/>
          <w:bCs/>
        </w:rPr>
        <w:t>GUANTI MONOUSO</w:t>
      </w:r>
      <w:r w:rsidR="00CA678A" w:rsidRPr="00640B90">
        <w:rPr>
          <w:rFonts w:asciiTheme="minorHAnsi" w:hAnsiTheme="minorHAnsi"/>
        </w:rPr>
        <w:fldChar w:fldCharType="end"/>
      </w:r>
      <w:r w:rsidRPr="00640B90">
        <w:rPr>
          <w:rFonts w:asciiTheme="minorHAnsi" w:hAnsiTheme="minorHAnsi"/>
        </w:rPr>
        <w:t>.</w:t>
      </w:r>
    </w:p>
    <w:p w14:paraId="32CA79CF" w14:textId="77777777" w:rsidR="00007ACD" w:rsidRDefault="00007ACD" w:rsidP="00640B90">
      <w:pPr>
        <w:pStyle w:val="Titolo3"/>
        <w:widowControl/>
        <w:numPr>
          <w:ilvl w:val="0"/>
          <w:numId w:val="0"/>
        </w:numPr>
        <w:ind w:left="1145" w:hanging="1145"/>
        <w:jc w:val="both"/>
        <w:rPr>
          <w:rFonts w:asciiTheme="minorHAnsi" w:hAnsiTheme="minorHAnsi" w:cs="Calibri"/>
          <w:sz w:val="22"/>
          <w:szCs w:val="22"/>
        </w:rPr>
      </w:pPr>
    </w:p>
    <w:p w14:paraId="3F8DE44C" w14:textId="77777777" w:rsidR="00CC7EB9" w:rsidRPr="00640B90" w:rsidRDefault="00CC7EB9" w:rsidP="00640B90">
      <w:pPr>
        <w:pStyle w:val="Titolo3"/>
        <w:widowControl/>
        <w:numPr>
          <w:ilvl w:val="0"/>
          <w:numId w:val="0"/>
        </w:numPr>
        <w:ind w:left="1145" w:hanging="1145"/>
        <w:jc w:val="both"/>
        <w:rPr>
          <w:rFonts w:asciiTheme="minorHAnsi" w:hAnsiTheme="minorHAnsi"/>
          <w:sz w:val="22"/>
          <w:szCs w:val="22"/>
        </w:rPr>
      </w:pPr>
      <w:r w:rsidRPr="00640B90">
        <w:rPr>
          <w:rFonts w:asciiTheme="minorHAnsi" w:hAnsiTheme="minorHAnsi" w:cs="Calibri"/>
          <w:sz w:val="22"/>
          <w:szCs w:val="22"/>
        </w:rPr>
        <w:t>Gestione dei fornitori in ingresso</w:t>
      </w:r>
    </w:p>
    <w:p w14:paraId="417C0BAE" w14:textId="63A7B425" w:rsidR="00CC7EB9" w:rsidRPr="00640B90" w:rsidRDefault="00CC7EB9" w:rsidP="00640B90">
      <w:pPr>
        <w:jc w:val="both"/>
        <w:rPr>
          <w:rFonts w:asciiTheme="minorHAnsi" w:hAnsiTheme="minorHAnsi"/>
          <w:sz w:val="22"/>
          <w:szCs w:val="22"/>
        </w:rPr>
      </w:pPr>
      <w:r w:rsidRPr="00640B90">
        <w:rPr>
          <w:rFonts w:asciiTheme="minorHAnsi" w:hAnsiTheme="minorHAnsi" w:cs="Calibri"/>
          <w:sz w:val="22"/>
          <w:szCs w:val="22"/>
        </w:rPr>
        <w:t xml:space="preserve">Al fine di ridurre il rischio di contagio, da e verso fornitori, corrieri etc., si decide di adottare le seguenti </w:t>
      </w:r>
      <w:r w:rsidRPr="00640B90">
        <w:rPr>
          <w:rFonts w:asciiTheme="minorHAnsi" w:hAnsiTheme="minorHAnsi" w:cs="Calibri"/>
          <w:sz w:val="22"/>
          <w:szCs w:val="22"/>
        </w:rPr>
        <w:lastRenderedPageBreak/>
        <w:t>misure:</w:t>
      </w:r>
    </w:p>
    <w:p w14:paraId="4ED8E468" w14:textId="77777777" w:rsidR="00CC7EB9" w:rsidRPr="00640B90" w:rsidRDefault="00CC7EB9" w:rsidP="00640B90">
      <w:pPr>
        <w:pStyle w:val="Paragrafoelenco"/>
        <w:numPr>
          <w:ilvl w:val="0"/>
          <w:numId w:val="13"/>
        </w:numPr>
        <w:jc w:val="both"/>
        <w:rPr>
          <w:rFonts w:asciiTheme="minorHAnsi" w:hAnsiTheme="minorHAnsi"/>
        </w:rPr>
      </w:pPr>
      <w:r w:rsidRPr="00640B90">
        <w:rPr>
          <w:rFonts w:asciiTheme="minorHAnsi" w:hAnsiTheme="minorHAnsi"/>
          <w:bCs/>
        </w:rPr>
        <w:t>ove applicabile e ove possibile, la regola principale deve essere che gli autisti dei mezzi di trasporto devono rimanere a bordo dei propri mezzi ed in ogni caso non è consentito l’accesso degli stessi agli uffici per nessun motivo. Per le necessarie attività di approntamento delle attività di carico e scarico, il trasportatore dovrà attenersi alla rigorosa distanza di un metro;</w:t>
      </w:r>
    </w:p>
    <w:p w14:paraId="71BF4D95" w14:textId="77777777" w:rsidR="00CC7EB9" w:rsidRPr="00640B90" w:rsidRDefault="00CC7EB9" w:rsidP="00640B90">
      <w:pPr>
        <w:pStyle w:val="Paragrafoelenco"/>
        <w:numPr>
          <w:ilvl w:val="0"/>
          <w:numId w:val="13"/>
        </w:numPr>
        <w:jc w:val="both"/>
        <w:rPr>
          <w:rFonts w:asciiTheme="minorHAnsi" w:hAnsiTheme="minorHAnsi"/>
        </w:rPr>
      </w:pPr>
      <w:r w:rsidRPr="00640B90">
        <w:rPr>
          <w:rFonts w:asciiTheme="minorHAnsi" w:hAnsiTheme="minorHAnsi"/>
        </w:rPr>
        <w:t>ove fosse strettamente indispensabile scendere dal mezzo, i trasportatori, prima di uscire dal mezzo, devono indossare mascherine idonee e guanti monouso;</w:t>
      </w:r>
    </w:p>
    <w:p w14:paraId="53104B3B" w14:textId="77777777" w:rsidR="00CC7EB9" w:rsidRPr="00640B90" w:rsidRDefault="00CC7EB9" w:rsidP="00640B90">
      <w:pPr>
        <w:pStyle w:val="Paragrafoelenco"/>
        <w:numPr>
          <w:ilvl w:val="0"/>
          <w:numId w:val="13"/>
        </w:numPr>
        <w:jc w:val="both"/>
        <w:rPr>
          <w:rFonts w:asciiTheme="minorHAnsi" w:hAnsiTheme="minorHAnsi"/>
        </w:rPr>
      </w:pPr>
      <w:r w:rsidRPr="00640B90">
        <w:rPr>
          <w:rFonts w:asciiTheme="minorHAnsi" w:hAnsiTheme="minorHAnsi"/>
        </w:rPr>
        <w:t>divieto di interazione con personale esterno, se non per lo strettissimo necessario alle operazioni di coordinamento e nel pieno rispetto delle distanze di sicurezza che per tali operazioni dovranno essere superiori al metro;</w:t>
      </w:r>
    </w:p>
    <w:p w14:paraId="33230B3F" w14:textId="6741B34F" w:rsidR="00CC7EB9" w:rsidRPr="00640B90" w:rsidRDefault="00CC7EB9" w:rsidP="00640B90">
      <w:pPr>
        <w:pStyle w:val="Paragrafoelenco"/>
        <w:numPr>
          <w:ilvl w:val="0"/>
          <w:numId w:val="13"/>
        </w:numPr>
        <w:jc w:val="both"/>
        <w:rPr>
          <w:rFonts w:asciiTheme="minorHAnsi" w:hAnsiTheme="minorHAnsi"/>
        </w:rPr>
      </w:pPr>
      <w:r w:rsidRPr="00640B90">
        <w:rPr>
          <w:rFonts w:asciiTheme="minorHAnsi" w:hAnsiTheme="minorHAnsi"/>
        </w:rPr>
        <w:t>il personale interno che dovesse procedere necessariamente con alcune operazioni di controllo dei materiali impiegando le mani e avvicinandosi al mezzo, dovrà indossare mascherine chirurgiche e guanti monouso in dotazione idonee e guanti monouso antiallergici durante tutto il tempo dell’operazione, rispettando la distanza interpersonale di 1m</w:t>
      </w:r>
      <w:r w:rsidR="007E3102" w:rsidRPr="00640B90">
        <w:rPr>
          <w:rFonts w:asciiTheme="minorHAnsi" w:hAnsiTheme="minorHAnsi"/>
        </w:rPr>
        <w:t xml:space="preserve">. </w:t>
      </w:r>
    </w:p>
    <w:p w14:paraId="6128B7BD" w14:textId="77777777" w:rsidR="00640B90" w:rsidRDefault="00640B90" w:rsidP="00640B90">
      <w:pPr>
        <w:pStyle w:val="Titolo3"/>
        <w:widowControl/>
        <w:numPr>
          <w:ilvl w:val="0"/>
          <w:numId w:val="0"/>
        </w:numPr>
        <w:ind w:left="709" w:hanging="709"/>
        <w:jc w:val="both"/>
        <w:rPr>
          <w:rFonts w:asciiTheme="minorHAnsi" w:hAnsiTheme="minorHAnsi" w:cs="Calibri"/>
          <w:sz w:val="22"/>
          <w:szCs w:val="22"/>
        </w:rPr>
      </w:pPr>
    </w:p>
    <w:p w14:paraId="6273508B" w14:textId="77777777" w:rsidR="00CC7EB9" w:rsidRPr="00640B90" w:rsidRDefault="00CC7EB9" w:rsidP="00640B90">
      <w:pPr>
        <w:pStyle w:val="Titolo3"/>
        <w:widowControl/>
        <w:numPr>
          <w:ilvl w:val="0"/>
          <w:numId w:val="0"/>
        </w:numPr>
        <w:ind w:left="709" w:hanging="709"/>
        <w:jc w:val="both"/>
        <w:rPr>
          <w:rFonts w:asciiTheme="minorHAnsi" w:hAnsiTheme="minorHAnsi"/>
          <w:sz w:val="22"/>
          <w:szCs w:val="22"/>
        </w:rPr>
      </w:pPr>
      <w:r w:rsidRPr="00640B90">
        <w:rPr>
          <w:rFonts w:asciiTheme="minorHAnsi" w:hAnsiTheme="minorHAnsi" w:cs="Calibri"/>
          <w:sz w:val="22"/>
          <w:szCs w:val="22"/>
        </w:rPr>
        <w:t xml:space="preserve">Disposizioni sull’uso dei DPI </w:t>
      </w:r>
    </w:p>
    <w:p w14:paraId="7CE5CA78" w14:textId="2815AB1A" w:rsidR="00CC7EB9" w:rsidRPr="00640B90" w:rsidRDefault="00CC7EB9" w:rsidP="00640B90">
      <w:pPr>
        <w:jc w:val="both"/>
        <w:rPr>
          <w:rFonts w:asciiTheme="minorHAnsi" w:hAnsiTheme="minorHAnsi"/>
          <w:sz w:val="22"/>
          <w:szCs w:val="22"/>
        </w:rPr>
      </w:pPr>
      <w:r w:rsidRPr="00640B90">
        <w:rPr>
          <w:rFonts w:asciiTheme="minorHAnsi" w:hAnsiTheme="minorHAnsi" w:cs="Calibri Light"/>
          <w:bCs/>
          <w:sz w:val="22"/>
          <w:szCs w:val="22"/>
        </w:rPr>
        <w:t xml:space="preserve">Considerata l’evoluzione della epidemia e le ulteriori conoscenze scientifiche ed epidemiologiche acquisite, </w:t>
      </w:r>
      <w:r w:rsidRPr="00FF5606">
        <w:rPr>
          <w:rFonts w:asciiTheme="minorHAnsi" w:hAnsiTheme="minorHAnsi" w:cs="Calibri Light"/>
          <w:bCs/>
          <w:sz w:val="22"/>
          <w:szCs w:val="22"/>
        </w:rPr>
        <w:t xml:space="preserve">si ritiene debba essere garantito l’uso delle mascherine del tipo chirurgico esteso a tutto il personale </w:t>
      </w:r>
      <w:r w:rsidR="00FF5606" w:rsidRPr="00FF5606">
        <w:rPr>
          <w:rFonts w:asciiTheme="minorHAnsi" w:hAnsiTheme="minorHAnsi" w:cs="Calibri Light"/>
          <w:bCs/>
          <w:sz w:val="22"/>
          <w:szCs w:val="22"/>
        </w:rPr>
        <w:t xml:space="preserve"> </w:t>
      </w:r>
      <w:r w:rsidRPr="00FF5606">
        <w:rPr>
          <w:rFonts w:asciiTheme="minorHAnsi" w:hAnsiTheme="minorHAnsi" w:cs="Calibri Light"/>
          <w:bCs/>
          <w:sz w:val="22"/>
          <w:szCs w:val="22"/>
        </w:rPr>
        <w:t>e che</w:t>
      </w:r>
      <w:r w:rsidR="00FF0F26" w:rsidRPr="00FF5606">
        <w:rPr>
          <w:rFonts w:asciiTheme="minorHAnsi" w:hAnsiTheme="minorHAnsi" w:cs="Calibri Light"/>
          <w:bCs/>
          <w:sz w:val="22"/>
          <w:szCs w:val="22"/>
        </w:rPr>
        <w:t xml:space="preserve"> occorre </w:t>
      </w:r>
      <w:r w:rsidRPr="00FF5606">
        <w:rPr>
          <w:rFonts w:asciiTheme="minorHAnsi" w:hAnsiTheme="minorHAnsi" w:cs="Calibri Light"/>
          <w:bCs/>
          <w:sz w:val="22"/>
          <w:szCs w:val="22"/>
        </w:rPr>
        <w:t xml:space="preserve">  mettere a disposizione guanti monouso in lattice o nitrile da utilizzare all’occorrenza.</w:t>
      </w:r>
    </w:p>
    <w:p w14:paraId="721DA699" w14:textId="77777777" w:rsidR="00640B90" w:rsidRPr="00640B90" w:rsidRDefault="00640B90" w:rsidP="00640B90">
      <w:pPr>
        <w:pStyle w:val="Titolo1"/>
        <w:widowControl/>
        <w:ind w:left="706" w:hanging="708"/>
        <w:jc w:val="both"/>
        <w:rPr>
          <w:rFonts w:asciiTheme="minorHAnsi" w:hAnsiTheme="minorHAnsi"/>
          <w:sz w:val="22"/>
          <w:szCs w:val="22"/>
        </w:rPr>
      </w:pPr>
    </w:p>
    <w:p w14:paraId="169565F7" w14:textId="77777777" w:rsidR="00CC7EB9" w:rsidRPr="00640B90" w:rsidRDefault="00CC7EB9" w:rsidP="00640B90">
      <w:pPr>
        <w:pStyle w:val="Titolo1"/>
        <w:widowControl/>
        <w:ind w:left="706" w:hanging="708"/>
        <w:jc w:val="both"/>
        <w:rPr>
          <w:rFonts w:asciiTheme="minorHAnsi" w:hAnsiTheme="minorHAnsi"/>
          <w:sz w:val="22"/>
          <w:szCs w:val="22"/>
        </w:rPr>
      </w:pPr>
      <w:r w:rsidRPr="00640B90">
        <w:rPr>
          <w:rFonts w:asciiTheme="minorHAnsi" w:hAnsiTheme="minorHAnsi" w:cs="Calibri Light"/>
          <w:sz w:val="22"/>
          <w:szCs w:val="22"/>
        </w:rPr>
        <w:t>Procedura di gestione in caso di positività ai test</w:t>
      </w:r>
    </w:p>
    <w:p w14:paraId="7C757EAE" w14:textId="40EEB151" w:rsidR="00CC7EB9" w:rsidRPr="00640B90" w:rsidRDefault="00CC7EB9" w:rsidP="00640B90">
      <w:pPr>
        <w:jc w:val="both"/>
        <w:rPr>
          <w:rFonts w:asciiTheme="minorHAnsi" w:hAnsiTheme="minorHAnsi"/>
          <w:sz w:val="22"/>
          <w:szCs w:val="22"/>
        </w:rPr>
      </w:pPr>
      <w:r w:rsidRPr="00640B90">
        <w:rPr>
          <w:rFonts w:asciiTheme="minorHAnsi" w:hAnsiTheme="minorHAnsi" w:cs="Calibri Light"/>
          <w:sz w:val="22"/>
          <w:szCs w:val="22"/>
        </w:rPr>
        <w:t>La procedura prevista dalle istituzioni, richiede che il singolo cittadino che presenti sintomi o che sia stato esposto a possibile contagio, debba comunicarlo al proprio medico di famiglia</w:t>
      </w:r>
      <w:r w:rsidR="00FF5606">
        <w:rPr>
          <w:rFonts w:asciiTheme="minorHAnsi" w:hAnsiTheme="minorHAnsi" w:cs="Calibri Light"/>
          <w:sz w:val="22"/>
          <w:szCs w:val="22"/>
        </w:rPr>
        <w:t xml:space="preserve">. </w:t>
      </w:r>
      <w:r w:rsidRPr="00640B90">
        <w:rPr>
          <w:rFonts w:asciiTheme="minorHAnsi" w:hAnsiTheme="minorHAnsi" w:cs="Calibri Light"/>
          <w:sz w:val="22"/>
          <w:szCs w:val="22"/>
        </w:rPr>
        <w:t xml:space="preserve"> Questi, in base alle procedure applicate, decideranno se sottoporre la persona a tampone o meno o a provvedimento di quarantena cautelare.</w:t>
      </w:r>
    </w:p>
    <w:p w14:paraId="4289E421"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Light"/>
          <w:sz w:val="22"/>
          <w:szCs w:val="22"/>
        </w:rPr>
        <w:t>Nel caso in cui venga comunicata all’ente la positività di un proprio operatore, si procederà applicando i seguenti punti.</w:t>
      </w:r>
    </w:p>
    <w:p w14:paraId="768D2CB9" w14:textId="77777777" w:rsidR="00640B90" w:rsidRDefault="00640B90" w:rsidP="00640B90">
      <w:pPr>
        <w:pStyle w:val="Titolo2"/>
        <w:widowControl/>
        <w:numPr>
          <w:ilvl w:val="0"/>
          <w:numId w:val="0"/>
        </w:numPr>
        <w:ind w:left="709" w:hanging="709"/>
        <w:jc w:val="both"/>
        <w:rPr>
          <w:rFonts w:asciiTheme="minorHAnsi" w:hAnsiTheme="minorHAnsi" w:cs="Calibri Light"/>
          <w:b/>
          <w:bCs/>
          <w:sz w:val="22"/>
          <w:szCs w:val="22"/>
        </w:rPr>
      </w:pPr>
    </w:p>
    <w:p w14:paraId="3F0196D6" w14:textId="77777777" w:rsidR="00CC7EB9" w:rsidRPr="00640B90" w:rsidRDefault="00CC7EB9" w:rsidP="00640B90">
      <w:pPr>
        <w:pStyle w:val="Titolo2"/>
        <w:widowControl/>
        <w:numPr>
          <w:ilvl w:val="0"/>
          <w:numId w:val="0"/>
        </w:numPr>
        <w:ind w:left="709" w:hanging="709"/>
        <w:jc w:val="both"/>
        <w:rPr>
          <w:rFonts w:asciiTheme="minorHAnsi" w:hAnsiTheme="minorHAnsi"/>
          <w:sz w:val="22"/>
          <w:szCs w:val="22"/>
        </w:rPr>
      </w:pPr>
      <w:r w:rsidRPr="00640B90">
        <w:rPr>
          <w:rFonts w:asciiTheme="minorHAnsi" w:hAnsiTheme="minorHAnsi" w:cs="Calibri Light"/>
          <w:b/>
          <w:bCs/>
          <w:sz w:val="22"/>
          <w:szCs w:val="22"/>
        </w:rPr>
        <w:t>Interventi di primo soccorso</w:t>
      </w:r>
    </w:p>
    <w:p w14:paraId="3B046935"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Light"/>
          <w:sz w:val="22"/>
          <w:szCs w:val="22"/>
        </w:rPr>
        <w:t>Qualora un lavoratore dovesse riferire un malore, salvo che non sia a rischio la sua salute e sicurezza, questi dovrà abbandonare il lavoro e recarsi presso il proprio domicilio e dovrà contattare il proprio medico curante.</w:t>
      </w:r>
    </w:p>
    <w:p w14:paraId="3344EB73"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Light"/>
          <w:sz w:val="22"/>
          <w:szCs w:val="22"/>
        </w:rPr>
        <w:t xml:space="preserve">Qualora questo non fosse possibile, il lavoratore dovrà recarsi all’interno di un locale chiuso, e </w:t>
      </w:r>
      <w:r w:rsidR="00586490" w:rsidRPr="00640B90">
        <w:rPr>
          <w:rFonts w:asciiTheme="minorHAnsi" w:hAnsiTheme="minorHAnsi" w:cs="Calibri Light"/>
          <w:sz w:val="22"/>
          <w:szCs w:val="22"/>
        </w:rPr>
        <w:t xml:space="preserve">il Comune </w:t>
      </w:r>
      <w:r w:rsidRPr="00640B90">
        <w:rPr>
          <w:rFonts w:asciiTheme="minorHAnsi" w:hAnsiTheme="minorHAnsi" w:cs="Calibri Light"/>
          <w:sz w:val="22"/>
          <w:szCs w:val="22"/>
        </w:rPr>
        <w:t xml:space="preserve"> provvederà alla chiamata dei soccorsi. Una volta che il lavoratore avrà abbandonato il locale, questo dovrà essere </w:t>
      </w:r>
      <w:r w:rsidR="00586490" w:rsidRPr="00640B90">
        <w:rPr>
          <w:rFonts w:asciiTheme="minorHAnsi" w:hAnsiTheme="minorHAnsi" w:cs="Calibri Light"/>
          <w:sz w:val="22"/>
          <w:szCs w:val="22"/>
        </w:rPr>
        <w:t>pulito e disinfettato.</w:t>
      </w:r>
    </w:p>
    <w:p w14:paraId="76096268"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Light"/>
          <w:sz w:val="22"/>
          <w:szCs w:val="22"/>
        </w:rPr>
        <w:t>Qualora sia strettamente necessario intervenire immediatamente sul lavoratore, il soccorritore dovrà prima indossare maschera, visiera e guanti, presenti all’interno della  cassetta di primo</w:t>
      </w:r>
      <w:r w:rsidR="00586490" w:rsidRPr="00640B90">
        <w:rPr>
          <w:rFonts w:asciiTheme="minorHAnsi" w:hAnsiTheme="minorHAnsi" w:cs="Calibri Light"/>
          <w:sz w:val="22"/>
          <w:szCs w:val="22"/>
        </w:rPr>
        <w:t xml:space="preserve"> soccorso</w:t>
      </w:r>
      <w:r w:rsidRPr="00640B90">
        <w:rPr>
          <w:rFonts w:asciiTheme="minorHAnsi" w:hAnsiTheme="minorHAnsi" w:cs="Calibri Light"/>
          <w:sz w:val="22"/>
          <w:szCs w:val="22"/>
        </w:rPr>
        <w:t xml:space="preserve">. Tutti i presidi utilizzati vanno chiusi in un sacchetto e gettati come rifiuti </w:t>
      </w:r>
      <w:r w:rsidR="00586490" w:rsidRPr="00640B90">
        <w:rPr>
          <w:rFonts w:asciiTheme="minorHAnsi" w:hAnsiTheme="minorHAnsi" w:cs="Calibri Light"/>
          <w:sz w:val="22"/>
          <w:szCs w:val="22"/>
        </w:rPr>
        <w:t xml:space="preserve"> in differenziati.</w:t>
      </w:r>
      <w:r w:rsidRPr="00640B90">
        <w:rPr>
          <w:rFonts w:asciiTheme="minorHAnsi" w:hAnsiTheme="minorHAnsi" w:cs="Calibri Light"/>
          <w:sz w:val="22"/>
          <w:szCs w:val="22"/>
        </w:rPr>
        <w:t xml:space="preserve"> Durante l’intervento, dovranno essere presenti solo i soccorritori nel numero strettamente necessario all’intervento. Una volta terminato l’intervento, i soccorritori dovranno segnalare il contatto con il possibile soggetto e, salvo che questi risultasse negativo, dovranno abbandonare il posto di lavoro e rimanere in quarantena per il periodo necessario.</w:t>
      </w:r>
    </w:p>
    <w:p w14:paraId="20F999D7" w14:textId="77777777" w:rsidR="00640B90" w:rsidRDefault="00640B90" w:rsidP="00640B90">
      <w:pPr>
        <w:pStyle w:val="Titolo2"/>
        <w:widowControl/>
        <w:numPr>
          <w:ilvl w:val="0"/>
          <w:numId w:val="0"/>
        </w:numPr>
        <w:ind w:left="709" w:hanging="709"/>
        <w:jc w:val="both"/>
        <w:rPr>
          <w:rFonts w:asciiTheme="minorHAnsi" w:hAnsiTheme="minorHAnsi" w:cs="Calibri Light"/>
          <w:b/>
          <w:bCs/>
          <w:sz w:val="22"/>
          <w:szCs w:val="22"/>
        </w:rPr>
      </w:pPr>
    </w:p>
    <w:p w14:paraId="69653F92" w14:textId="77777777" w:rsidR="00CC7EB9" w:rsidRPr="00640B90" w:rsidRDefault="00CC7EB9" w:rsidP="00640B90">
      <w:pPr>
        <w:pStyle w:val="Titolo2"/>
        <w:widowControl/>
        <w:numPr>
          <w:ilvl w:val="0"/>
          <w:numId w:val="0"/>
        </w:numPr>
        <w:ind w:left="709" w:hanging="709"/>
        <w:jc w:val="both"/>
        <w:rPr>
          <w:rFonts w:asciiTheme="minorHAnsi" w:hAnsiTheme="minorHAnsi"/>
          <w:sz w:val="22"/>
          <w:szCs w:val="22"/>
        </w:rPr>
      </w:pPr>
      <w:r w:rsidRPr="00640B90">
        <w:rPr>
          <w:rFonts w:asciiTheme="minorHAnsi" w:hAnsiTheme="minorHAnsi" w:cs="Calibri Light"/>
          <w:b/>
          <w:bCs/>
          <w:sz w:val="22"/>
          <w:szCs w:val="22"/>
        </w:rPr>
        <w:t>Individuazione di persona sintomatica all’interno de</w:t>
      </w:r>
      <w:r w:rsidR="00586490" w:rsidRPr="00640B90">
        <w:rPr>
          <w:rFonts w:asciiTheme="minorHAnsi" w:hAnsiTheme="minorHAnsi" w:cs="Calibri Light"/>
          <w:b/>
          <w:bCs/>
          <w:sz w:val="22"/>
          <w:szCs w:val="22"/>
        </w:rPr>
        <w:t>l Comune</w:t>
      </w:r>
    </w:p>
    <w:p w14:paraId="6C44B148"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Light"/>
          <w:sz w:val="22"/>
          <w:szCs w:val="22"/>
        </w:rPr>
        <w:t>Qualora un lavoratore dovesse riferire sintomi quali febbre, stanchezza e tosse secca</w:t>
      </w:r>
      <w:r w:rsidRPr="00640B90">
        <w:rPr>
          <w:rStyle w:val="Caratterinotaapidipagina"/>
          <w:rFonts w:asciiTheme="minorHAnsi" w:hAnsiTheme="minorHAnsi" w:cs="Calibri Light"/>
          <w:sz w:val="22"/>
          <w:szCs w:val="22"/>
        </w:rPr>
        <w:footnoteReference w:id="1"/>
      </w:r>
      <w:r w:rsidRPr="00640B90">
        <w:rPr>
          <w:rFonts w:asciiTheme="minorHAnsi" w:hAnsiTheme="minorHAnsi" w:cs="Calibri Light"/>
          <w:sz w:val="22"/>
          <w:szCs w:val="22"/>
        </w:rPr>
        <w:t xml:space="preserve"> bisognerà allontanare dai locali i restanti lavoratori, indossare la mascherina e far indossare al soggetto che ha manifestato i sintomi una mascherina chirurgica. Successivamente il lavoratore dovrà recarsi immediatamente al proprio domicilio e dovrà contattare il proprio medico curante.</w:t>
      </w:r>
    </w:p>
    <w:p w14:paraId="225210EB" w14:textId="77777777" w:rsidR="00CC7EB9" w:rsidRPr="00640B90" w:rsidRDefault="00586490" w:rsidP="00640B90">
      <w:pPr>
        <w:jc w:val="both"/>
        <w:rPr>
          <w:rFonts w:asciiTheme="minorHAnsi" w:hAnsiTheme="minorHAnsi"/>
          <w:sz w:val="22"/>
          <w:szCs w:val="22"/>
        </w:rPr>
      </w:pPr>
      <w:r w:rsidRPr="00640B90">
        <w:rPr>
          <w:rFonts w:asciiTheme="minorHAnsi" w:hAnsiTheme="minorHAnsi" w:cs="Calibri Light"/>
          <w:sz w:val="22"/>
          <w:szCs w:val="22"/>
        </w:rPr>
        <w:t xml:space="preserve">Il Comune </w:t>
      </w:r>
      <w:r w:rsidR="00CC7EB9" w:rsidRPr="00640B90">
        <w:rPr>
          <w:rFonts w:asciiTheme="minorHAnsi" w:hAnsiTheme="minorHAnsi" w:cs="Calibri Light"/>
          <w:sz w:val="22"/>
          <w:szCs w:val="22"/>
        </w:rPr>
        <w:t xml:space="preserve">comunica, immediatamente, il caso all’autorità sanitaria competente e si mette a loro disposizione per fornire le informazioni necessarie a delineare la situazione. </w:t>
      </w:r>
      <w:r w:rsidRPr="00640B90">
        <w:rPr>
          <w:rFonts w:asciiTheme="minorHAnsi" w:hAnsiTheme="minorHAnsi" w:cs="Calibri Light"/>
          <w:sz w:val="22"/>
          <w:szCs w:val="22"/>
        </w:rPr>
        <w:t xml:space="preserve">Il Comune </w:t>
      </w:r>
      <w:r w:rsidR="00CC7EB9" w:rsidRPr="00640B90">
        <w:rPr>
          <w:rFonts w:asciiTheme="minorHAnsi" w:hAnsiTheme="minorHAnsi" w:cs="Calibri Light"/>
          <w:sz w:val="22"/>
          <w:szCs w:val="22"/>
        </w:rPr>
        <w:t xml:space="preserve"> procederà adottando qualsiasi </w:t>
      </w:r>
      <w:r w:rsidR="00CC7EB9" w:rsidRPr="00640B90">
        <w:rPr>
          <w:rFonts w:asciiTheme="minorHAnsi" w:hAnsiTheme="minorHAnsi" w:cs="Calibri Light"/>
          <w:sz w:val="22"/>
          <w:szCs w:val="22"/>
        </w:rPr>
        <w:lastRenderedPageBreak/>
        <w:t>misura venga indicata dall’autorità stessa.</w:t>
      </w:r>
    </w:p>
    <w:p w14:paraId="415FC14A"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Light"/>
          <w:sz w:val="22"/>
          <w:szCs w:val="22"/>
        </w:rPr>
        <w:t xml:space="preserve">Le Autorità, una volta rilevato il contagio di una persona, indagano per definire i possibili rapporti intercorsi con altre persone, sia per motivi lavorativi che personali. A seguito di questo, l’Autorità contatterà </w:t>
      </w:r>
      <w:r w:rsidR="00586490" w:rsidRPr="00640B90">
        <w:rPr>
          <w:rFonts w:asciiTheme="minorHAnsi" w:hAnsiTheme="minorHAnsi" w:cs="Calibri Light"/>
          <w:sz w:val="22"/>
          <w:szCs w:val="22"/>
        </w:rPr>
        <w:t xml:space="preserve">il Comune </w:t>
      </w:r>
      <w:r w:rsidRPr="00640B90">
        <w:rPr>
          <w:rFonts w:asciiTheme="minorHAnsi" w:hAnsiTheme="minorHAnsi" w:cs="Calibri Light"/>
          <w:sz w:val="22"/>
          <w:szCs w:val="22"/>
        </w:rPr>
        <w:t>eventualmente anche il medico competente, per definire le misure quali l’indagine circa eventuali altri lavoratori contagiati, sospensione dell’attività, sanificazione straordinaria ecc.</w:t>
      </w:r>
    </w:p>
    <w:p w14:paraId="11871D63" w14:textId="77777777" w:rsidR="00CC7EB9" w:rsidRPr="00640B90" w:rsidRDefault="00586490" w:rsidP="00640B90">
      <w:pPr>
        <w:jc w:val="both"/>
        <w:rPr>
          <w:rFonts w:asciiTheme="minorHAnsi" w:hAnsiTheme="minorHAnsi"/>
          <w:sz w:val="22"/>
          <w:szCs w:val="22"/>
        </w:rPr>
      </w:pPr>
      <w:r w:rsidRPr="00640B90">
        <w:rPr>
          <w:rFonts w:asciiTheme="minorHAnsi" w:hAnsiTheme="minorHAnsi" w:cs="Calibri Light"/>
          <w:sz w:val="22"/>
          <w:szCs w:val="22"/>
        </w:rPr>
        <w:t xml:space="preserve">Il Comune </w:t>
      </w:r>
      <w:r w:rsidR="00CC7EB9" w:rsidRPr="00640B90">
        <w:rPr>
          <w:rFonts w:asciiTheme="minorHAnsi" w:hAnsiTheme="minorHAnsi" w:cs="Calibri Light"/>
          <w:sz w:val="22"/>
          <w:szCs w:val="22"/>
        </w:rPr>
        <w:t xml:space="preserve"> provvederà ad adottare tempestivamente le misure indicate dall’autorità, tra cui l’eventuale allontanamento delle persone entrate in stretto contatto con la persona positiva.</w:t>
      </w:r>
    </w:p>
    <w:p w14:paraId="077F08DB" w14:textId="77777777" w:rsidR="00CC7EB9" w:rsidRPr="00640B90" w:rsidRDefault="00CC7EB9" w:rsidP="00640B90">
      <w:pPr>
        <w:pStyle w:val="Titolo2"/>
        <w:widowControl/>
        <w:numPr>
          <w:ilvl w:val="0"/>
          <w:numId w:val="0"/>
        </w:numPr>
        <w:ind w:left="709" w:hanging="709"/>
        <w:jc w:val="both"/>
        <w:rPr>
          <w:rFonts w:asciiTheme="minorHAnsi" w:hAnsiTheme="minorHAnsi"/>
          <w:sz w:val="22"/>
          <w:szCs w:val="22"/>
        </w:rPr>
      </w:pPr>
      <w:r w:rsidRPr="00640B90">
        <w:rPr>
          <w:rFonts w:asciiTheme="minorHAnsi" w:hAnsiTheme="minorHAnsi" w:cs="Calibri Light"/>
          <w:sz w:val="22"/>
          <w:szCs w:val="22"/>
        </w:rPr>
        <w:t>Definizione di contatto stretto ad alto rischio di esposizione</w:t>
      </w:r>
    </w:p>
    <w:p w14:paraId="2F835B47"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Light"/>
          <w:sz w:val="22"/>
          <w:szCs w:val="22"/>
        </w:rPr>
        <w:t>Le condizioni di seguito elencate definiscono il rischio di esposizione da contatto stretto:</w:t>
      </w:r>
    </w:p>
    <w:p w14:paraId="5D518297" w14:textId="77777777" w:rsidR="00CC7EB9" w:rsidRPr="00640B90" w:rsidRDefault="00CC7EB9" w:rsidP="00640B90">
      <w:pPr>
        <w:pStyle w:val="Paragrafoelenco"/>
        <w:numPr>
          <w:ilvl w:val="0"/>
          <w:numId w:val="12"/>
        </w:numPr>
        <w:jc w:val="both"/>
        <w:rPr>
          <w:rFonts w:asciiTheme="minorHAnsi" w:hAnsiTheme="minorHAnsi"/>
        </w:rPr>
      </w:pPr>
      <w:r w:rsidRPr="00640B90">
        <w:rPr>
          <w:rFonts w:asciiTheme="minorHAnsi" w:hAnsiTheme="minorHAnsi" w:cs="Calibri Light"/>
        </w:rPr>
        <w:t>una persona che vive nella stessa casa di un caso di COVID-19;</w:t>
      </w:r>
    </w:p>
    <w:p w14:paraId="1B0BC5DB" w14:textId="77777777" w:rsidR="00CC7EB9" w:rsidRPr="00640B90" w:rsidRDefault="00CC7EB9" w:rsidP="00640B90">
      <w:pPr>
        <w:pStyle w:val="Paragrafoelenco"/>
        <w:numPr>
          <w:ilvl w:val="0"/>
          <w:numId w:val="12"/>
        </w:numPr>
        <w:jc w:val="both"/>
        <w:rPr>
          <w:rFonts w:asciiTheme="minorHAnsi" w:hAnsiTheme="minorHAnsi"/>
        </w:rPr>
      </w:pPr>
      <w:r w:rsidRPr="00640B90">
        <w:rPr>
          <w:rFonts w:asciiTheme="minorHAnsi" w:hAnsiTheme="minorHAnsi" w:cs="Calibri Light"/>
        </w:rPr>
        <w:t>una persona che ha avuto un contatto fisico diretto con un caso di COVID-19 (es. stretta di mano);</w:t>
      </w:r>
    </w:p>
    <w:p w14:paraId="2DB224B9" w14:textId="77777777" w:rsidR="00CC7EB9" w:rsidRPr="00640B90" w:rsidRDefault="00CC7EB9" w:rsidP="00640B90">
      <w:pPr>
        <w:pStyle w:val="Paragrafoelenco"/>
        <w:numPr>
          <w:ilvl w:val="0"/>
          <w:numId w:val="12"/>
        </w:numPr>
        <w:jc w:val="both"/>
        <w:rPr>
          <w:rFonts w:asciiTheme="minorHAnsi" w:hAnsiTheme="minorHAnsi"/>
        </w:rPr>
      </w:pPr>
      <w:r w:rsidRPr="00640B90">
        <w:rPr>
          <w:rFonts w:asciiTheme="minorHAnsi" w:hAnsiTheme="minorHAnsi" w:cs="Calibri Light"/>
        </w:rPr>
        <w:t>una persona che ha avuto un contatto diretto non protetto con le secrezioni di un caso di COVID-19 (es. toccare a mani nude fazzoletti di carta usati);</w:t>
      </w:r>
    </w:p>
    <w:p w14:paraId="26378F98" w14:textId="77777777" w:rsidR="00CC7EB9" w:rsidRPr="00640B90" w:rsidRDefault="00CC7EB9" w:rsidP="00640B90">
      <w:pPr>
        <w:pStyle w:val="Paragrafoelenco"/>
        <w:numPr>
          <w:ilvl w:val="0"/>
          <w:numId w:val="12"/>
        </w:numPr>
        <w:jc w:val="both"/>
        <w:rPr>
          <w:rFonts w:asciiTheme="minorHAnsi" w:hAnsiTheme="minorHAnsi"/>
        </w:rPr>
      </w:pPr>
      <w:r w:rsidRPr="00640B90">
        <w:rPr>
          <w:rFonts w:asciiTheme="minorHAnsi" w:hAnsiTheme="minorHAnsi" w:cs="Calibri Light"/>
        </w:rPr>
        <w:t>una persona che ha avuto un contatto diretto (faccia a faccia) con un caso di COVID-19, a distanza minore di 2 metri e di durata maggiore di 15 minuti;</w:t>
      </w:r>
    </w:p>
    <w:p w14:paraId="3C8C9183" w14:textId="77777777" w:rsidR="00CC7EB9" w:rsidRPr="00640B90" w:rsidRDefault="00CC7EB9" w:rsidP="00640B90">
      <w:pPr>
        <w:pStyle w:val="Paragrafoelenco"/>
        <w:numPr>
          <w:ilvl w:val="0"/>
          <w:numId w:val="12"/>
        </w:numPr>
        <w:jc w:val="both"/>
        <w:rPr>
          <w:rFonts w:asciiTheme="minorHAnsi" w:hAnsiTheme="minorHAnsi"/>
        </w:rPr>
      </w:pPr>
      <w:r w:rsidRPr="00640B90">
        <w:rPr>
          <w:rFonts w:asciiTheme="minorHAnsi" w:hAnsiTheme="minorHAnsi" w:cs="Calibri Light"/>
        </w:rPr>
        <w:t>una persona che si è trovata in un ambiente chiuso (es. aula, sala riunioni, sala d’attesa, veicolo) con un caso di COVID-19 per almeno 15 minuti, a distanza minore di 2 metri;</w:t>
      </w:r>
    </w:p>
    <w:p w14:paraId="77B71984" w14:textId="77777777" w:rsidR="00CC7EB9" w:rsidRPr="00640B90" w:rsidRDefault="00CC7EB9" w:rsidP="00640B90">
      <w:pPr>
        <w:pStyle w:val="Paragrafoelenco"/>
        <w:numPr>
          <w:ilvl w:val="0"/>
          <w:numId w:val="12"/>
        </w:numPr>
        <w:jc w:val="both"/>
        <w:rPr>
          <w:rFonts w:asciiTheme="minorHAnsi" w:hAnsiTheme="minorHAnsi"/>
        </w:rPr>
      </w:pPr>
      <w:r w:rsidRPr="00640B90">
        <w:rPr>
          <w:rFonts w:asciiTheme="minorHAnsi" w:hAnsiTheme="minorHAnsi" w:cs="Calibri Light"/>
        </w:rPr>
        <w:t>un operatore sanitario o altra persona che fornisce assistenza diretta ad un caso di COVID-19 o personale di laboratorio addetto alla manipolazione di campioni di un caso di COVID-19 senza l’impiego dei dispositivi di protezione individuale (DPI) raccomandati o mediante l’utilizzo di DPI non idonei;</w:t>
      </w:r>
    </w:p>
    <w:p w14:paraId="465ACF5E" w14:textId="77777777" w:rsidR="00CC7EB9" w:rsidRPr="00640B90" w:rsidRDefault="00CC7EB9" w:rsidP="00640B90">
      <w:pPr>
        <w:pStyle w:val="Paragrafoelenco"/>
        <w:numPr>
          <w:ilvl w:val="0"/>
          <w:numId w:val="12"/>
        </w:numPr>
        <w:jc w:val="both"/>
        <w:rPr>
          <w:rFonts w:asciiTheme="minorHAnsi" w:hAnsiTheme="minorHAnsi"/>
        </w:rPr>
      </w:pPr>
      <w:r w:rsidRPr="00640B90">
        <w:rPr>
          <w:rFonts w:asciiTheme="minorHAnsi" w:hAnsiTheme="minorHAnsi" w:cs="Calibri Light"/>
        </w:rPr>
        <w:t>una persona che abbia viaggiato seduta in aereo nei due posti adiacenti, in qualsiasi direzione, di un caso di COVID-19, i compagni di viaggio o le persone addette all’assistenza e i membri dell’equipaggio addetti alla sezione dell’aereo dove il caso indice era seduto (qualora il caso indice abbia una sintomatologia grave o abbia effettuato spostamenti all’interno dell’aereo determinando una maggiore esposizione dei passeggeri, considerare come contatti stretti tutti i passeggeri seduti nella stessa sezione dell’aereo o in tutto l’aereo).</w:t>
      </w:r>
    </w:p>
    <w:p w14:paraId="24D23113" w14:textId="77777777" w:rsidR="00CC7EB9" w:rsidRPr="00640B90" w:rsidRDefault="00CC7EB9" w:rsidP="00640B90">
      <w:pPr>
        <w:pStyle w:val="Paragrafoelenco"/>
        <w:jc w:val="both"/>
        <w:rPr>
          <w:rFonts w:asciiTheme="minorHAnsi" w:hAnsiTheme="minorHAnsi" w:cs="Calibri Light"/>
        </w:rPr>
      </w:pPr>
    </w:p>
    <w:p w14:paraId="2EB17D45" w14:textId="77777777" w:rsidR="00CC7EB9" w:rsidRPr="00640B90" w:rsidRDefault="00CC7EB9" w:rsidP="00640B90">
      <w:pPr>
        <w:pStyle w:val="Titolo2"/>
        <w:widowControl/>
        <w:numPr>
          <w:ilvl w:val="0"/>
          <w:numId w:val="0"/>
        </w:numPr>
        <w:ind w:left="709" w:hanging="709"/>
        <w:jc w:val="both"/>
        <w:rPr>
          <w:rFonts w:asciiTheme="minorHAnsi" w:hAnsiTheme="minorHAnsi"/>
          <w:sz w:val="22"/>
          <w:szCs w:val="22"/>
        </w:rPr>
      </w:pPr>
      <w:r w:rsidRPr="00640B90">
        <w:rPr>
          <w:rFonts w:asciiTheme="minorHAnsi" w:hAnsiTheme="minorHAnsi" w:cs="Calibri Light"/>
          <w:b/>
          <w:bCs/>
          <w:sz w:val="22"/>
          <w:szCs w:val="22"/>
        </w:rPr>
        <w:t>Misure immediate di intervento</w:t>
      </w:r>
    </w:p>
    <w:p w14:paraId="6A1F91F6" w14:textId="77777777" w:rsidR="00CC7EB9" w:rsidRPr="00640B90" w:rsidRDefault="00CC7EB9" w:rsidP="00640B90">
      <w:pPr>
        <w:jc w:val="both"/>
        <w:rPr>
          <w:rFonts w:asciiTheme="minorHAnsi" w:hAnsiTheme="minorHAnsi"/>
          <w:sz w:val="22"/>
          <w:szCs w:val="22"/>
        </w:rPr>
      </w:pPr>
      <w:r w:rsidRPr="00640B90">
        <w:rPr>
          <w:rFonts w:asciiTheme="minorHAnsi" w:hAnsiTheme="minorHAnsi" w:cs="Calibri Light"/>
          <w:sz w:val="22"/>
          <w:szCs w:val="22"/>
        </w:rPr>
        <w:t xml:space="preserve">Fatto salvo quanto previsto nei paragrafi precedenti, </w:t>
      </w:r>
      <w:r w:rsidR="00586490" w:rsidRPr="00640B90">
        <w:rPr>
          <w:rFonts w:asciiTheme="minorHAnsi" w:hAnsiTheme="minorHAnsi" w:cs="Calibri Light"/>
          <w:sz w:val="22"/>
          <w:szCs w:val="22"/>
        </w:rPr>
        <w:t xml:space="preserve">il Comune </w:t>
      </w:r>
      <w:r w:rsidRPr="00640B90">
        <w:rPr>
          <w:rFonts w:asciiTheme="minorHAnsi" w:hAnsiTheme="minorHAnsi" w:cs="Calibri Light"/>
          <w:sz w:val="22"/>
          <w:szCs w:val="22"/>
        </w:rPr>
        <w:t xml:space="preserve"> adotta i seguenti interventi precauzionali:</w:t>
      </w:r>
    </w:p>
    <w:p w14:paraId="582F78A9" w14:textId="77777777" w:rsidR="00CC7EB9" w:rsidRPr="00640B90" w:rsidRDefault="00CC7EB9" w:rsidP="00640B90">
      <w:pPr>
        <w:pStyle w:val="Paragrafoelenco"/>
        <w:numPr>
          <w:ilvl w:val="0"/>
          <w:numId w:val="19"/>
        </w:numPr>
        <w:jc w:val="both"/>
        <w:rPr>
          <w:rFonts w:asciiTheme="minorHAnsi" w:hAnsiTheme="minorHAnsi"/>
        </w:rPr>
      </w:pPr>
      <w:r w:rsidRPr="00640B90">
        <w:rPr>
          <w:rFonts w:asciiTheme="minorHAnsi" w:hAnsiTheme="minorHAnsi" w:cs="Calibri Light"/>
        </w:rPr>
        <w:t>Immediata richiesta cautelativa, a tutti i lavoratori che hanno lavorato negli ultimi 15 giorni in postazioni immediatamente adiacenti al lavoratore risultato positivo, di rimanere a casa;</w:t>
      </w:r>
    </w:p>
    <w:p w14:paraId="3034D39F" w14:textId="77777777" w:rsidR="00CC7EB9" w:rsidRPr="00640B90" w:rsidRDefault="00CC7EB9" w:rsidP="00640B90">
      <w:pPr>
        <w:pStyle w:val="Paragrafoelenco"/>
        <w:numPr>
          <w:ilvl w:val="0"/>
          <w:numId w:val="19"/>
        </w:numPr>
        <w:jc w:val="both"/>
        <w:rPr>
          <w:rFonts w:asciiTheme="minorHAnsi" w:hAnsiTheme="minorHAnsi"/>
        </w:rPr>
      </w:pPr>
      <w:r w:rsidRPr="00640B90">
        <w:rPr>
          <w:rFonts w:asciiTheme="minorHAnsi" w:hAnsiTheme="minorHAnsi" w:cs="Calibri Light"/>
        </w:rPr>
        <w:t>Interdizione, fino all’avvenuta igienizzazione, dei locali di cui alla lettera c, fatto salvo le aree di transito;</w:t>
      </w:r>
    </w:p>
    <w:p w14:paraId="75A747A3" w14:textId="77777777" w:rsidR="00CC7EB9" w:rsidRPr="00640B90" w:rsidRDefault="00CC7EB9" w:rsidP="00640B90">
      <w:pPr>
        <w:pStyle w:val="Paragrafoelenco"/>
        <w:numPr>
          <w:ilvl w:val="0"/>
          <w:numId w:val="19"/>
        </w:numPr>
        <w:jc w:val="both"/>
        <w:rPr>
          <w:rFonts w:asciiTheme="minorHAnsi" w:hAnsiTheme="minorHAnsi"/>
        </w:rPr>
      </w:pPr>
      <w:r w:rsidRPr="00640B90">
        <w:rPr>
          <w:rFonts w:asciiTheme="minorHAnsi" w:hAnsiTheme="minorHAnsi" w:cs="Calibri Light"/>
        </w:rPr>
        <w:t xml:space="preserve">Immediata </w:t>
      </w:r>
      <w:r w:rsidR="00586490" w:rsidRPr="00640B90">
        <w:rPr>
          <w:rFonts w:asciiTheme="minorHAnsi" w:hAnsiTheme="minorHAnsi" w:cs="Calibri Light"/>
        </w:rPr>
        <w:t xml:space="preserve">pulizia e  disinfezione </w:t>
      </w:r>
      <w:r w:rsidRPr="00640B90">
        <w:rPr>
          <w:rFonts w:asciiTheme="minorHAnsi" w:hAnsiTheme="minorHAnsi" w:cs="Calibri Light"/>
        </w:rPr>
        <w:t>dei locali, in questo ordine cronologico:</w:t>
      </w:r>
    </w:p>
    <w:p w14:paraId="2D741FFE" w14:textId="77777777" w:rsidR="00CC7EB9" w:rsidRPr="00640B90" w:rsidRDefault="00CC7EB9" w:rsidP="00640B90">
      <w:pPr>
        <w:pStyle w:val="Paragrafoelenco"/>
        <w:numPr>
          <w:ilvl w:val="0"/>
          <w:numId w:val="7"/>
        </w:numPr>
        <w:jc w:val="both"/>
        <w:rPr>
          <w:rFonts w:asciiTheme="minorHAnsi" w:hAnsiTheme="minorHAnsi"/>
        </w:rPr>
      </w:pPr>
      <w:r w:rsidRPr="00640B90">
        <w:rPr>
          <w:rFonts w:asciiTheme="minorHAnsi" w:hAnsiTheme="minorHAnsi" w:cs="Calibri Light"/>
        </w:rPr>
        <w:t>delle zone di passaggio comuni quali scale, con particolare attenzione al corrimano, corridoi, porte, servizi igienici, ascensori;</w:t>
      </w:r>
    </w:p>
    <w:p w14:paraId="5AFC1CC7" w14:textId="77777777" w:rsidR="00CC7EB9" w:rsidRPr="00640B90" w:rsidRDefault="00CC7EB9" w:rsidP="00640B90">
      <w:pPr>
        <w:pStyle w:val="Paragrafoelenco"/>
        <w:numPr>
          <w:ilvl w:val="0"/>
          <w:numId w:val="7"/>
        </w:numPr>
        <w:jc w:val="both"/>
        <w:rPr>
          <w:rFonts w:asciiTheme="minorHAnsi" w:hAnsiTheme="minorHAnsi"/>
        </w:rPr>
      </w:pPr>
      <w:r w:rsidRPr="00640B90">
        <w:rPr>
          <w:rFonts w:asciiTheme="minorHAnsi" w:hAnsiTheme="minorHAnsi" w:cs="Calibri Light"/>
        </w:rPr>
        <w:t>postazione/i di lavoro del lavoratore e di tutti i lavoratori della medesima area di lavoro, comprese le attrezzature di lavoro;</w:t>
      </w:r>
    </w:p>
    <w:p w14:paraId="44CF357B" w14:textId="1458F7A9" w:rsidR="006139BC" w:rsidRPr="00640B90" w:rsidRDefault="00586490" w:rsidP="00640B90">
      <w:pPr>
        <w:pStyle w:val="Paragrafoelenco"/>
        <w:numPr>
          <w:ilvl w:val="0"/>
          <w:numId w:val="7"/>
        </w:numPr>
        <w:jc w:val="both"/>
        <w:rPr>
          <w:rFonts w:asciiTheme="minorHAnsi" w:hAnsiTheme="minorHAnsi" w:cs="Calibri Light"/>
        </w:rPr>
      </w:pPr>
      <w:r w:rsidRPr="00640B90">
        <w:rPr>
          <w:rFonts w:asciiTheme="minorHAnsi" w:hAnsiTheme="minorHAnsi" w:cs="Calibri Light"/>
        </w:rPr>
        <w:t xml:space="preserve">la pulizia e disinfezione </w:t>
      </w:r>
      <w:r w:rsidR="00CC7EB9" w:rsidRPr="00640B90">
        <w:rPr>
          <w:rFonts w:asciiTheme="minorHAnsi" w:hAnsiTheme="minorHAnsi" w:cs="Calibri Light"/>
        </w:rPr>
        <w:t xml:space="preserve">deve essere effettuata nel rispetto di quanto previsto dalla Circolare n. 5443 del 22 febbraio 2020. </w:t>
      </w:r>
      <w:r w:rsidR="00DF54D1" w:rsidRPr="00640B90">
        <w:rPr>
          <w:rFonts w:asciiTheme="minorHAnsi" w:hAnsiTheme="minorHAnsi" w:cs="Calibri Light"/>
        </w:rPr>
        <w:br w:type="page"/>
      </w:r>
    </w:p>
    <w:p w14:paraId="319EB193" w14:textId="0B59AF33" w:rsidR="00DE2C48" w:rsidRPr="00640B90" w:rsidRDefault="006139BC" w:rsidP="00640B90">
      <w:pPr>
        <w:keepNext/>
        <w:keepLines/>
        <w:widowControl/>
        <w:suppressAutoHyphens w:val="0"/>
        <w:jc w:val="both"/>
        <w:outlineLvl w:val="0"/>
        <w:rPr>
          <w:rFonts w:asciiTheme="minorHAnsi" w:eastAsia="Calibri" w:hAnsiTheme="minorHAnsi" w:cs="Calibri Light"/>
          <w:b/>
          <w:bCs/>
          <w:sz w:val="22"/>
          <w:szCs w:val="22"/>
        </w:rPr>
      </w:pPr>
      <w:r w:rsidRPr="00640B90">
        <w:rPr>
          <w:rFonts w:asciiTheme="minorHAnsi" w:eastAsia="Calibri" w:hAnsiTheme="minorHAnsi" w:cs="Calibri Light"/>
          <w:b/>
          <w:bCs/>
          <w:sz w:val="22"/>
          <w:szCs w:val="22"/>
          <w:u w:val="single"/>
        </w:rPr>
        <w:lastRenderedPageBreak/>
        <w:t>POLIZIA LOCALE</w:t>
      </w:r>
      <w:r w:rsidR="007C5CF1" w:rsidRPr="00640B90">
        <w:rPr>
          <w:rFonts w:asciiTheme="minorHAnsi" w:eastAsia="Calibri" w:hAnsiTheme="minorHAnsi" w:cs="Calibri Light"/>
          <w:b/>
          <w:bCs/>
          <w:sz w:val="22"/>
          <w:szCs w:val="22"/>
        </w:rPr>
        <w:t xml:space="preserve">: il servizio è stato conferito all’Unione Montana dei Comuni dell’Appennino Reggiano, si mantengono </w:t>
      </w:r>
      <w:r w:rsidR="00987F4F" w:rsidRPr="00640B90">
        <w:rPr>
          <w:rFonts w:asciiTheme="minorHAnsi" w:eastAsia="Calibri" w:hAnsiTheme="minorHAnsi" w:cs="Calibri Light"/>
          <w:b/>
          <w:bCs/>
          <w:sz w:val="22"/>
          <w:szCs w:val="22"/>
        </w:rPr>
        <w:t>pertanto</w:t>
      </w:r>
      <w:r w:rsidR="00612BF6" w:rsidRPr="00640B90">
        <w:rPr>
          <w:rFonts w:asciiTheme="minorHAnsi" w:eastAsia="Calibri" w:hAnsiTheme="minorHAnsi" w:cs="Calibri Light"/>
          <w:b/>
          <w:bCs/>
          <w:sz w:val="22"/>
          <w:szCs w:val="22"/>
        </w:rPr>
        <w:t xml:space="preserve"> nel presente documento</w:t>
      </w:r>
      <w:r w:rsidR="007C5CF1" w:rsidRPr="00640B90">
        <w:rPr>
          <w:rFonts w:asciiTheme="minorHAnsi" w:eastAsia="Calibri" w:hAnsiTheme="minorHAnsi" w:cs="Calibri Light"/>
          <w:b/>
          <w:bCs/>
          <w:sz w:val="22"/>
          <w:szCs w:val="22"/>
        </w:rPr>
        <w:t xml:space="preserve"> alcune indicazioni generiche</w:t>
      </w:r>
      <w:r w:rsidR="00DE2C48" w:rsidRPr="00640B90">
        <w:rPr>
          <w:rFonts w:asciiTheme="minorHAnsi" w:eastAsia="Calibri" w:hAnsiTheme="minorHAnsi" w:cs="Calibri Light"/>
          <w:b/>
          <w:bCs/>
          <w:sz w:val="22"/>
          <w:szCs w:val="22"/>
        </w:rPr>
        <w:t xml:space="preserve"> a mero titolo orientativo.</w:t>
      </w:r>
    </w:p>
    <w:p w14:paraId="228F7E7C" w14:textId="77777777" w:rsidR="00640B90" w:rsidRDefault="00640B90" w:rsidP="00640B90">
      <w:pPr>
        <w:keepNext/>
        <w:keepLines/>
        <w:widowControl/>
        <w:suppressAutoHyphens w:val="0"/>
        <w:jc w:val="both"/>
        <w:outlineLvl w:val="0"/>
        <w:rPr>
          <w:rFonts w:asciiTheme="minorHAnsi" w:eastAsia="Calibri" w:hAnsiTheme="minorHAnsi" w:cs="Calibri Light"/>
          <w:sz w:val="22"/>
          <w:szCs w:val="22"/>
        </w:rPr>
      </w:pPr>
    </w:p>
    <w:p w14:paraId="29940B40" w14:textId="70700EDC" w:rsidR="006139BC" w:rsidRPr="00640B90" w:rsidRDefault="006139BC" w:rsidP="00640B90">
      <w:pPr>
        <w:keepNext/>
        <w:keepLines/>
        <w:widowControl/>
        <w:suppressAutoHyphens w:val="0"/>
        <w:jc w:val="both"/>
        <w:outlineLvl w:val="0"/>
        <w:rPr>
          <w:rFonts w:asciiTheme="minorHAnsi" w:eastAsia="Calibri" w:hAnsiTheme="minorHAnsi" w:cs="Calibri Light"/>
          <w:sz w:val="22"/>
          <w:szCs w:val="22"/>
        </w:rPr>
      </w:pPr>
      <w:r w:rsidRPr="00640B90">
        <w:rPr>
          <w:rFonts w:asciiTheme="minorHAnsi" w:eastAsia="Calibri" w:hAnsiTheme="minorHAnsi" w:cs="Calibri Light"/>
          <w:sz w:val="22"/>
          <w:szCs w:val="22"/>
        </w:rPr>
        <w:t>Nell’ottica di rispetto del principio della massima precauzione, si invitano gli operatori in servizio al rispetto delle prescrizioni contenute nelle circolari del Ministero della Salute n. 5443 del 22 febbraio 2020 e n. 9335 del 18 marzo 2020 e precisamente.</w:t>
      </w:r>
    </w:p>
    <w:p w14:paraId="2F805E68" w14:textId="42A92A94" w:rsidR="006139BC" w:rsidRDefault="006139BC" w:rsidP="00640B90">
      <w:pPr>
        <w:keepNext/>
        <w:keepLines/>
        <w:widowControl/>
        <w:suppressAutoHyphens w:val="0"/>
        <w:jc w:val="both"/>
        <w:outlineLvl w:val="1"/>
        <w:rPr>
          <w:rFonts w:asciiTheme="minorHAnsi" w:eastAsia="Calibri" w:hAnsiTheme="minorHAnsi" w:cs="Calibri Light"/>
          <w:sz w:val="22"/>
          <w:szCs w:val="22"/>
        </w:rPr>
      </w:pPr>
      <w:r w:rsidRPr="00640B90">
        <w:rPr>
          <w:rFonts w:asciiTheme="minorHAnsi" w:eastAsia="Calibri" w:hAnsiTheme="minorHAnsi" w:cs="Calibri Light"/>
          <w:sz w:val="22"/>
          <w:szCs w:val="22"/>
        </w:rPr>
        <w:t>Nello svolgimento del servizio gli operatori dovranno avere con sé tutta la dotazione individuale fornita dall’</w:t>
      </w:r>
      <w:r w:rsidR="00612BF6" w:rsidRPr="00640B90">
        <w:rPr>
          <w:rFonts w:asciiTheme="minorHAnsi" w:eastAsia="Calibri" w:hAnsiTheme="minorHAnsi" w:cs="Calibri Light"/>
          <w:sz w:val="22"/>
          <w:szCs w:val="22"/>
        </w:rPr>
        <w:t>Ente/Unione</w:t>
      </w:r>
      <w:r w:rsidRPr="00640B90">
        <w:rPr>
          <w:rFonts w:asciiTheme="minorHAnsi" w:eastAsia="Calibri" w:hAnsiTheme="minorHAnsi" w:cs="Calibri Light"/>
          <w:sz w:val="22"/>
          <w:szCs w:val="22"/>
        </w:rPr>
        <w:t xml:space="preserve"> (mascherina filtrante, guanti monouso, occhiali protettivi o visiere ed eventuali gel disinfettanti e camici o tute monouso). Detti dispositivi vanno utilizzati in modo proporzionale alla criticità della situazione in particolar modo in presenza di persone con evidenti sintomi influenzali</w:t>
      </w:r>
      <w:r w:rsidR="006F5318" w:rsidRPr="00640B90">
        <w:rPr>
          <w:rFonts w:asciiTheme="minorHAnsi" w:eastAsia="Calibri" w:hAnsiTheme="minorHAnsi" w:cs="Calibri Light"/>
          <w:sz w:val="22"/>
          <w:szCs w:val="22"/>
        </w:rPr>
        <w:t xml:space="preserve">. </w:t>
      </w:r>
    </w:p>
    <w:p w14:paraId="75F4296B" w14:textId="77777777" w:rsidR="00640B90" w:rsidRPr="00640B90" w:rsidRDefault="00640B90" w:rsidP="00640B90">
      <w:pPr>
        <w:keepNext/>
        <w:keepLines/>
        <w:widowControl/>
        <w:suppressAutoHyphens w:val="0"/>
        <w:jc w:val="both"/>
        <w:outlineLvl w:val="1"/>
        <w:rPr>
          <w:rFonts w:asciiTheme="minorHAnsi" w:eastAsia="Calibri" w:hAnsiTheme="minorHAnsi" w:cs="Calibri Light"/>
          <w:sz w:val="22"/>
          <w:szCs w:val="22"/>
        </w:rPr>
      </w:pPr>
    </w:p>
    <w:p w14:paraId="4AB642FF" w14:textId="77777777" w:rsidR="00255F66" w:rsidRDefault="00255F66" w:rsidP="00640B90">
      <w:pPr>
        <w:keepNext/>
        <w:keepLines/>
        <w:widowControl/>
        <w:suppressAutoHyphens w:val="0"/>
        <w:ind w:left="432" w:hanging="432"/>
        <w:outlineLvl w:val="0"/>
        <w:rPr>
          <w:rFonts w:asciiTheme="minorHAnsi" w:hAnsiTheme="minorHAnsi" w:cs="Calibri Light"/>
          <w:b/>
          <w:bCs/>
          <w:sz w:val="22"/>
          <w:szCs w:val="22"/>
        </w:rPr>
      </w:pPr>
    </w:p>
    <w:p w14:paraId="6AB2928C" w14:textId="26E1F9C1" w:rsidR="006139BC" w:rsidRPr="00640B90" w:rsidRDefault="00987F4F" w:rsidP="00640B90">
      <w:pPr>
        <w:keepNext/>
        <w:keepLines/>
        <w:widowControl/>
        <w:suppressAutoHyphens w:val="0"/>
        <w:ind w:left="432" w:hanging="432"/>
        <w:outlineLvl w:val="0"/>
        <w:rPr>
          <w:rFonts w:asciiTheme="minorHAnsi" w:hAnsiTheme="minorHAnsi" w:cs="Calibri Light"/>
          <w:b/>
          <w:bCs/>
          <w:sz w:val="22"/>
          <w:szCs w:val="22"/>
        </w:rPr>
      </w:pPr>
      <w:r w:rsidRPr="00640B90">
        <w:rPr>
          <w:rFonts w:asciiTheme="minorHAnsi" w:hAnsiTheme="minorHAnsi" w:cs="Calibri Light"/>
          <w:b/>
          <w:bCs/>
          <w:sz w:val="22"/>
          <w:szCs w:val="22"/>
        </w:rPr>
        <w:t>ATTIVITÀ INTERNE E VEICOLI</w:t>
      </w:r>
    </w:p>
    <w:p w14:paraId="75A3239B" w14:textId="77777777" w:rsidR="001816F6" w:rsidRDefault="006139BC" w:rsidP="00640B90">
      <w:pPr>
        <w:widowControl/>
        <w:suppressAutoHyphens w:val="0"/>
        <w:rPr>
          <w:rFonts w:asciiTheme="minorHAnsi" w:eastAsia="Calibri" w:hAnsiTheme="minorHAnsi" w:cs="Calibri Light"/>
          <w:sz w:val="22"/>
          <w:szCs w:val="22"/>
        </w:rPr>
      </w:pPr>
      <w:r w:rsidRPr="00640B90">
        <w:rPr>
          <w:rFonts w:asciiTheme="minorHAnsi" w:eastAsia="Calibri" w:hAnsiTheme="minorHAnsi" w:cs="Calibri Light"/>
          <w:sz w:val="22"/>
          <w:szCs w:val="22"/>
        </w:rPr>
        <w:t>In tutti i locali dovranno essere disponibili prodotti per la disinfezione delle postazioni e degli operatori.</w:t>
      </w:r>
    </w:p>
    <w:p w14:paraId="32E5EDED" w14:textId="77777777" w:rsidR="00640B90" w:rsidRPr="00640B90" w:rsidRDefault="00640B90" w:rsidP="00640B90">
      <w:pPr>
        <w:widowControl/>
        <w:suppressAutoHyphens w:val="0"/>
        <w:rPr>
          <w:rFonts w:asciiTheme="minorHAnsi" w:eastAsia="Calibri" w:hAnsiTheme="minorHAnsi" w:cs="Calibri Light"/>
          <w:sz w:val="22"/>
          <w:szCs w:val="22"/>
        </w:rPr>
      </w:pPr>
    </w:p>
    <w:p w14:paraId="07DC7433" w14:textId="604C192E" w:rsidR="006139BC" w:rsidRPr="00640B90" w:rsidRDefault="006139BC" w:rsidP="00640B90">
      <w:pPr>
        <w:widowControl/>
        <w:suppressAutoHyphens w:val="0"/>
        <w:rPr>
          <w:rFonts w:asciiTheme="minorHAnsi" w:eastAsia="Calibri" w:hAnsiTheme="minorHAnsi" w:cs="Calibri Light"/>
          <w:sz w:val="22"/>
          <w:szCs w:val="22"/>
        </w:rPr>
      </w:pPr>
      <w:r w:rsidRPr="00640B90">
        <w:rPr>
          <w:rFonts w:asciiTheme="minorHAnsi" w:hAnsiTheme="minorHAnsi" w:cs="Calibri Light"/>
          <w:b/>
          <w:bCs/>
          <w:sz w:val="22"/>
          <w:szCs w:val="22"/>
        </w:rPr>
        <w:t>Accesso uffici (front-office)</w:t>
      </w:r>
    </w:p>
    <w:p w14:paraId="71F0F060" w14:textId="30469205"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L’attività di front-office frontale de</w:t>
      </w:r>
      <w:r w:rsidR="007C5CF1" w:rsidRPr="00640B90">
        <w:rPr>
          <w:rFonts w:asciiTheme="minorHAnsi" w:eastAsia="Calibri" w:hAnsiTheme="minorHAnsi" w:cs="Calibri Light"/>
          <w:sz w:val="22"/>
          <w:szCs w:val="22"/>
        </w:rPr>
        <w:t>l</w:t>
      </w:r>
      <w:r w:rsidRPr="00640B90">
        <w:rPr>
          <w:rFonts w:asciiTheme="minorHAnsi" w:eastAsia="Calibri" w:hAnsiTheme="minorHAnsi" w:cs="Calibri Light"/>
          <w:sz w:val="22"/>
          <w:szCs w:val="22"/>
        </w:rPr>
        <w:t xml:space="preserve"> Corpo sarà, in via principale, effettuata, previo appuntamento, salvo diversa disposizione</w:t>
      </w:r>
      <w:r w:rsidR="007C5CF1" w:rsidRPr="00640B90">
        <w:rPr>
          <w:rFonts w:asciiTheme="minorHAnsi" w:eastAsia="Calibri" w:hAnsiTheme="minorHAnsi" w:cs="Calibri Light"/>
          <w:sz w:val="22"/>
          <w:szCs w:val="22"/>
        </w:rPr>
        <w:t xml:space="preserve"> </w:t>
      </w:r>
      <w:r w:rsidRPr="00640B90">
        <w:rPr>
          <w:rFonts w:asciiTheme="minorHAnsi" w:eastAsia="Calibri" w:hAnsiTheme="minorHAnsi" w:cs="Calibri Light"/>
          <w:sz w:val="22"/>
          <w:szCs w:val="22"/>
        </w:rPr>
        <w:t>dove è presente il vetro separatore.</w:t>
      </w:r>
      <w:r w:rsidR="007C5CF1" w:rsidRPr="00640B90">
        <w:rPr>
          <w:rFonts w:asciiTheme="minorHAnsi" w:eastAsia="Calibri" w:hAnsiTheme="minorHAnsi" w:cs="Calibri Light"/>
          <w:sz w:val="22"/>
          <w:szCs w:val="22"/>
        </w:rPr>
        <w:t xml:space="preserve"> V</w:t>
      </w:r>
      <w:r w:rsidRPr="00640B90">
        <w:rPr>
          <w:rFonts w:asciiTheme="minorHAnsi" w:eastAsia="Calibri" w:hAnsiTheme="minorHAnsi" w:cs="Calibri Light"/>
          <w:sz w:val="22"/>
          <w:szCs w:val="22"/>
        </w:rPr>
        <w:t xml:space="preserve">ige l’obbligo di evitare il contatto ravvicinato e mantenere distanza di almeno 1 metro con gli utenti, utilizzando guanti monouso ed all’occorrenza la mascherina e gli occhiali protettivi. Nell’area di ricevimento del pubblico dovranno essere previsti dei dispenser di prodotto disinfettante sia nel lato del pubblico che lato operatore. </w:t>
      </w:r>
    </w:p>
    <w:p w14:paraId="4342860A" w14:textId="490AAEA0" w:rsidR="006139BC" w:rsidRPr="00640B90" w:rsidRDefault="007C5CF1"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w:t>
      </w:r>
      <w:r w:rsidR="006139BC" w:rsidRPr="00640B90">
        <w:rPr>
          <w:rFonts w:asciiTheme="minorHAnsi" w:eastAsia="Calibri" w:hAnsiTheme="minorHAnsi" w:cs="Calibri Light"/>
          <w:sz w:val="22"/>
          <w:szCs w:val="22"/>
        </w:rPr>
        <w:t>l ricevimento dovrà svolgersi seguendo le seguenti modalità:</w:t>
      </w:r>
    </w:p>
    <w:p w14:paraId="6A1D0E83" w14:textId="77777777" w:rsidR="006139BC" w:rsidRPr="00640B90" w:rsidRDefault="006139BC" w:rsidP="00640B90">
      <w:pPr>
        <w:pStyle w:val="Paragrafoelenco"/>
        <w:numPr>
          <w:ilvl w:val="0"/>
          <w:numId w:val="41"/>
        </w:numPr>
        <w:suppressAutoHyphens w:val="0"/>
        <w:jc w:val="both"/>
        <w:rPr>
          <w:rFonts w:asciiTheme="minorHAnsi" w:hAnsiTheme="minorHAnsi" w:cs="Calibri Light"/>
        </w:rPr>
      </w:pPr>
      <w:r w:rsidRPr="00640B90">
        <w:rPr>
          <w:rFonts w:asciiTheme="minorHAnsi" w:hAnsiTheme="minorHAnsi" w:cs="Calibri Light"/>
        </w:rPr>
        <w:t>Ordinariamente l’utente dovrà rimanere sulla soglia dell’ufficio, mantenendo la distanza di sicurezza ed evitando il contatto ravvicinato, l’operatore dovrà utilizzare guanti monouso e mascherina ed all’occorrenza gli occhiali protettivi.</w:t>
      </w:r>
    </w:p>
    <w:p w14:paraId="77C2B278" w14:textId="77777777" w:rsidR="006139BC" w:rsidRPr="00640B90" w:rsidRDefault="006139BC" w:rsidP="00640B90">
      <w:pPr>
        <w:pStyle w:val="Paragrafoelenco"/>
        <w:numPr>
          <w:ilvl w:val="0"/>
          <w:numId w:val="41"/>
        </w:numPr>
        <w:suppressAutoHyphens w:val="0"/>
        <w:jc w:val="both"/>
        <w:rPr>
          <w:rFonts w:asciiTheme="minorHAnsi" w:hAnsiTheme="minorHAnsi" w:cs="Calibri Light"/>
        </w:rPr>
      </w:pPr>
      <w:r w:rsidRPr="00640B90">
        <w:rPr>
          <w:rFonts w:asciiTheme="minorHAnsi" w:hAnsiTheme="minorHAnsi" w:cs="Calibri Light"/>
        </w:rPr>
        <w:t>Ove fosse necessario, gli operatori avranno cura di avvicinarsi all’utente solo per farsi consegnare i documenti e poi allontanarsi con immediatezza onde distanziarsi di almeno un metro.</w:t>
      </w:r>
    </w:p>
    <w:p w14:paraId="0345A19B" w14:textId="77777777" w:rsidR="006139BC" w:rsidRPr="00640B90" w:rsidRDefault="006139BC" w:rsidP="00640B90">
      <w:pPr>
        <w:pStyle w:val="Paragrafoelenco"/>
        <w:numPr>
          <w:ilvl w:val="0"/>
          <w:numId w:val="41"/>
        </w:numPr>
        <w:suppressAutoHyphens w:val="0"/>
        <w:jc w:val="both"/>
        <w:rPr>
          <w:rFonts w:asciiTheme="minorHAnsi" w:hAnsiTheme="minorHAnsi" w:cs="Calibri Light"/>
        </w:rPr>
      </w:pPr>
      <w:r w:rsidRPr="00640B90">
        <w:rPr>
          <w:rFonts w:asciiTheme="minorHAnsi" w:hAnsiTheme="minorHAnsi" w:cs="Calibri Light"/>
        </w:rPr>
        <w:t>Eventuali documenti ritirati dovranno essere riposti in una busta trasparente ove dovrà essere conservato per almeno 6 ore.</w:t>
      </w:r>
    </w:p>
    <w:p w14:paraId="21555C1A" w14:textId="77777777" w:rsidR="006139BC" w:rsidRPr="00640B90" w:rsidRDefault="006139BC" w:rsidP="00640B90">
      <w:pPr>
        <w:pStyle w:val="Paragrafoelenco"/>
        <w:numPr>
          <w:ilvl w:val="0"/>
          <w:numId w:val="41"/>
        </w:numPr>
        <w:suppressAutoHyphens w:val="0"/>
        <w:jc w:val="both"/>
        <w:rPr>
          <w:rFonts w:asciiTheme="minorHAnsi" w:hAnsiTheme="minorHAnsi" w:cs="Calibri Light"/>
        </w:rPr>
      </w:pPr>
      <w:r w:rsidRPr="00640B90">
        <w:rPr>
          <w:rFonts w:asciiTheme="minorHAnsi" w:hAnsiTheme="minorHAnsi" w:cs="Calibri Light"/>
        </w:rPr>
        <w:t>Nella necessità di far accedere l’utenza nell’ufficio, tale accesso è consentito solamente ad una persona alla volta.</w:t>
      </w:r>
    </w:p>
    <w:p w14:paraId="62BB0C0A" w14:textId="77777777" w:rsidR="006139BC" w:rsidRPr="00640B90" w:rsidRDefault="006139BC" w:rsidP="00640B90">
      <w:pPr>
        <w:pStyle w:val="Paragrafoelenco"/>
        <w:numPr>
          <w:ilvl w:val="0"/>
          <w:numId w:val="41"/>
        </w:numPr>
        <w:suppressAutoHyphens w:val="0"/>
        <w:jc w:val="both"/>
        <w:rPr>
          <w:rFonts w:asciiTheme="minorHAnsi" w:hAnsiTheme="minorHAnsi" w:cs="Calibri Light"/>
        </w:rPr>
      </w:pPr>
      <w:r w:rsidRPr="00640B90">
        <w:rPr>
          <w:rFonts w:asciiTheme="minorHAnsi" w:hAnsiTheme="minorHAnsi" w:cs="Calibri Light"/>
        </w:rPr>
        <w:t>Finito l’intervento gli operatori avranno cura di pulire tutti gli oggetti venuti a contatto con l’utente con  disinfettanti a base di cloro o alcol ed allo stesso modo dovranno essere igienizzati i DPI utilizzati ed eventualmente eliminati i DPI monouso smaltendoli secondo la normativa vigente.</w:t>
      </w:r>
    </w:p>
    <w:p w14:paraId="6E192860" w14:textId="3950253E" w:rsidR="006139BC" w:rsidRPr="00640B90" w:rsidRDefault="006139BC" w:rsidP="00640B90">
      <w:pPr>
        <w:pStyle w:val="Paragrafoelenco"/>
        <w:numPr>
          <w:ilvl w:val="0"/>
          <w:numId w:val="41"/>
        </w:numPr>
        <w:suppressAutoHyphens w:val="0"/>
        <w:jc w:val="both"/>
        <w:rPr>
          <w:rFonts w:asciiTheme="minorHAnsi" w:hAnsiTheme="minorHAnsi" w:cs="Calibri Light"/>
        </w:rPr>
      </w:pPr>
      <w:r w:rsidRPr="00640B90">
        <w:rPr>
          <w:rFonts w:asciiTheme="minorHAnsi" w:hAnsiTheme="minorHAnsi" w:cs="Calibri Light"/>
        </w:rPr>
        <w:t>Garantire un adeguato e frequente ricambio di aria in tutti gli ambienti.</w:t>
      </w:r>
    </w:p>
    <w:p w14:paraId="68E23261" w14:textId="77777777" w:rsidR="00640B90" w:rsidRDefault="00640B90" w:rsidP="00640B90">
      <w:pPr>
        <w:keepNext/>
        <w:keepLines/>
        <w:widowControl/>
        <w:suppressAutoHyphens w:val="0"/>
        <w:ind w:left="576" w:hanging="576"/>
        <w:outlineLvl w:val="1"/>
        <w:rPr>
          <w:rFonts w:asciiTheme="minorHAnsi" w:hAnsiTheme="minorHAnsi" w:cs="Calibri Light"/>
          <w:b/>
          <w:bCs/>
          <w:sz w:val="22"/>
          <w:szCs w:val="22"/>
        </w:rPr>
      </w:pPr>
    </w:p>
    <w:p w14:paraId="24640A3F" w14:textId="77777777" w:rsidR="006139BC" w:rsidRPr="00640B90" w:rsidRDefault="006139BC" w:rsidP="00640B90">
      <w:pPr>
        <w:keepNext/>
        <w:keepLines/>
        <w:widowControl/>
        <w:suppressAutoHyphens w:val="0"/>
        <w:ind w:left="576" w:hanging="576"/>
        <w:outlineLvl w:val="1"/>
        <w:rPr>
          <w:rFonts w:asciiTheme="minorHAnsi" w:hAnsiTheme="minorHAnsi" w:cs="Calibri Light"/>
          <w:b/>
          <w:bCs/>
          <w:sz w:val="22"/>
          <w:szCs w:val="22"/>
        </w:rPr>
      </w:pPr>
      <w:r w:rsidRPr="00640B90">
        <w:rPr>
          <w:rFonts w:asciiTheme="minorHAnsi" w:hAnsiTheme="minorHAnsi" w:cs="Calibri Light"/>
          <w:b/>
          <w:bCs/>
          <w:sz w:val="22"/>
          <w:szCs w:val="22"/>
        </w:rPr>
        <w:t>Veicoli di servizio</w:t>
      </w:r>
    </w:p>
    <w:p w14:paraId="2CE9CDC8"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Gli abitacoli dei veicoli devono essere disinfettati, nei punti di contatto con l’operatore, ad inizio e fine turno.</w:t>
      </w:r>
    </w:p>
    <w:p w14:paraId="208842A8" w14:textId="2DE27FF2"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I veicoli dovranno essere </w:t>
      </w:r>
      <w:r w:rsidR="006F5318" w:rsidRPr="00640B90">
        <w:rPr>
          <w:rFonts w:asciiTheme="minorHAnsi" w:eastAsia="Calibri" w:hAnsiTheme="minorHAnsi" w:cs="Calibri Light"/>
          <w:sz w:val="22"/>
          <w:szCs w:val="22"/>
        </w:rPr>
        <w:t xml:space="preserve">puliti e disinfettati </w:t>
      </w:r>
      <w:r w:rsidRPr="00640B90">
        <w:rPr>
          <w:rFonts w:asciiTheme="minorHAnsi" w:eastAsia="Calibri" w:hAnsiTheme="minorHAnsi" w:cs="Calibri Light"/>
          <w:sz w:val="22"/>
          <w:szCs w:val="22"/>
        </w:rPr>
        <w:t xml:space="preserve">almeno una volta al mese seguendo le procedure indicate </w:t>
      </w:r>
      <w:r w:rsidR="006F5318" w:rsidRPr="00640B90">
        <w:rPr>
          <w:rFonts w:asciiTheme="minorHAnsi" w:eastAsia="Calibri" w:hAnsiTheme="minorHAnsi" w:cs="Calibri Light"/>
          <w:sz w:val="22"/>
          <w:szCs w:val="22"/>
        </w:rPr>
        <w:t>nel</w:t>
      </w:r>
      <w:r w:rsidRPr="00640B90">
        <w:rPr>
          <w:rFonts w:asciiTheme="minorHAnsi" w:eastAsia="Calibri" w:hAnsiTheme="minorHAnsi" w:cs="Calibri Light"/>
          <w:sz w:val="22"/>
          <w:szCs w:val="22"/>
        </w:rPr>
        <w:t xml:space="preserve"> punto “Istruzioni di </w:t>
      </w:r>
      <w:r w:rsidR="006F5318" w:rsidRPr="00640B90">
        <w:rPr>
          <w:rFonts w:asciiTheme="minorHAnsi" w:eastAsia="Calibri" w:hAnsiTheme="minorHAnsi" w:cs="Calibri Light"/>
          <w:sz w:val="22"/>
          <w:szCs w:val="22"/>
        </w:rPr>
        <w:t>pulizia e disinfezione preventiva</w:t>
      </w:r>
      <w:r w:rsidR="000832F7" w:rsidRPr="00640B90">
        <w:rPr>
          <w:rFonts w:asciiTheme="minorHAnsi" w:eastAsia="Calibri" w:hAnsiTheme="minorHAnsi" w:cs="Calibri Light"/>
          <w:sz w:val="22"/>
          <w:szCs w:val="22"/>
        </w:rPr>
        <w:t xml:space="preserve"> </w:t>
      </w:r>
      <w:r w:rsidRPr="00640B90">
        <w:rPr>
          <w:rFonts w:asciiTheme="minorHAnsi" w:eastAsia="Calibri" w:hAnsiTheme="minorHAnsi" w:cs="Calibri Light"/>
          <w:sz w:val="22"/>
          <w:szCs w:val="22"/>
        </w:rPr>
        <w:t>di cabine di guida di automezzi a fini di prevenzione del contagio covid-19”, del presente “appendice al documento di valutazione dei rischi – gestione del rischio di contagio”</w:t>
      </w:r>
      <w:r w:rsidR="000832F7" w:rsidRPr="00640B90">
        <w:rPr>
          <w:rFonts w:asciiTheme="minorHAnsi" w:eastAsia="Calibri" w:hAnsiTheme="minorHAnsi" w:cs="Calibri Light"/>
          <w:sz w:val="22"/>
          <w:szCs w:val="22"/>
        </w:rPr>
        <w:t>.</w:t>
      </w:r>
    </w:p>
    <w:p w14:paraId="2671E812" w14:textId="19686B3B"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Dovrà essere effettuata una </w:t>
      </w:r>
      <w:r w:rsidR="000832F7" w:rsidRPr="00640B90">
        <w:rPr>
          <w:rFonts w:asciiTheme="minorHAnsi" w:eastAsia="Calibri" w:hAnsiTheme="minorHAnsi" w:cs="Calibri Light"/>
          <w:sz w:val="22"/>
          <w:szCs w:val="22"/>
        </w:rPr>
        <w:t xml:space="preserve">pulizia e  disinfezione </w:t>
      </w:r>
      <w:r w:rsidRPr="00640B90">
        <w:rPr>
          <w:rFonts w:asciiTheme="minorHAnsi" w:eastAsia="Calibri" w:hAnsiTheme="minorHAnsi" w:cs="Calibri Light"/>
          <w:sz w:val="22"/>
          <w:szCs w:val="22"/>
        </w:rPr>
        <w:t>straordinaria ogni qual volta venga effettuato il trasporto di una persona differente dagli operatori di PL a cui è assegnato uso del veicolo</w:t>
      </w:r>
      <w:r w:rsidR="000832F7" w:rsidRPr="00640B90">
        <w:rPr>
          <w:rFonts w:asciiTheme="minorHAnsi" w:eastAsia="Calibri" w:hAnsiTheme="minorHAnsi" w:cs="Calibri Light"/>
          <w:sz w:val="22"/>
          <w:szCs w:val="22"/>
        </w:rPr>
        <w:t>.</w:t>
      </w:r>
    </w:p>
    <w:p w14:paraId="6CD66E85" w14:textId="77777777" w:rsidR="00640B90" w:rsidRDefault="00640B90" w:rsidP="00640B90">
      <w:pPr>
        <w:keepNext/>
        <w:keepLines/>
        <w:widowControl/>
        <w:suppressAutoHyphens w:val="0"/>
        <w:ind w:left="432" w:hanging="432"/>
        <w:outlineLvl w:val="0"/>
        <w:rPr>
          <w:rFonts w:asciiTheme="minorHAnsi" w:hAnsiTheme="minorHAnsi" w:cs="Calibri Light"/>
          <w:b/>
          <w:bCs/>
          <w:sz w:val="22"/>
          <w:szCs w:val="22"/>
        </w:rPr>
      </w:pPr>
    </w:p>
    <w:p w14:paraId="30775777" w14:textId="77777777" w:rsidR="00255F66" w:rsidRDefault="00255F66" w:rsidP="00640B90">
      <w:pPr>
        <w:keepNext/>
        <w:keepLines/>
        <w:widowControl/>
        <w:suppressAutoHyphens w:val="0"/>
        <w:ind w:left="432" w:hanging="432"/>
        <w:outlineLvl w:val="0"/>
        <w:rPr>
          <w:rFonts w:asciiTheme="minorHAnsi" w:hAnsiTheme="minorHAnsi" w:cs="Calibri Light"/>
          <w:b/>
          <w:bCs/>
          <w:sz w:val="22"/>
          <w:szCs w:val="22"/>
        </w:rPr>
      </w:pPr>
    </w:p>
    <w:p w14:paraId="7AE0C77D" w14:textId="77777777" w:rsidR="006139BC" w:rsidRPr="00640B90" w:rsidRDefault="006139BC" w:rsidP="00640B90">
      <w:pPr>
        <w:keepNext/>
        <w:keepLines/>
        <w:widowControl/>
        <w:suppressAutoHyphens w:val="0"/>
        <w:ind w:left="432" w:hanging="432"/>
        <w:outlineLvl w:val="0"/>
        <w:rPr>
          <w:rFonts w:asciiTheme="minorHAnsi" w:hAnsiTheme="minorHAnsi" w:cs="Calibri Light"/>
          <w:b/>
          <w:bCs/>
          <w:sz w:val="22"/>
          <w:szCs w:val="22"/>
        </w:rPr>
      </w:pPr>
      <w:r w:rsidRPr="00640B90">
        <w:rPr>
          <w:rFonts w:asciiTheme="minorHAnsi" w:hAnsiTheme="minorHAnsi" w:cs="Calibri Light"/>
          <w:b/>
          <w:bCs/>
          <w:sz w:val="22"/>
          <w:szCs w:val="22"/>
        </w:rPr>
        <w:t xml:space="preserve">ATTIVITÀ ESTERNA </w:t>
      </w:r>
    </w:p>
    <w:p w14:paraId="1C51F528"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Nello svolgimento dei servizi esterni gli operatori dovranno avere con sé tutta la dotazione individuale (mascherine filtranti, guanti ed occhiali protettivi ed eventualmente visiere, camici o tute, gel antisettico  in base al servizio assegnato), detti dispositivi vanno utilizzati in modo proporzionale alla situazione e  criticità ed in particolar modo in presenza di persone con evidenti sintomi influenzali (tosse starnuti, difficoltà respiratorie) soprattutto nelle ipotesi di “fermo arresto” e “ASO/TSO”.</w:t>
      </w:r>
    </w:p>
    <w:p w14:paraId="0F36C4FE" w14:textId="77777777" w:rsidR="006139BC" w:rsidRPr="00640B90" w:rsidRDefault="006139BC" w:rsidP="00640B90">
      <w:pPr>
        <w:keepNext/>
        <w:keepLines/>
        <w:widowControl/>
        <w:suppressAutoHyphens w:val="0"/>
        <w:ind w:left="576" w:hanging="576"/>
        <w:outlineLvl w:val="1"/>
        <w:rPr>
          <w:rFonts w:asciiTheme="minorHAnsi" w:hAnsiTheme="minorHAnsi" w:cs="Calibri Light"/>
          <w:b/>
          <w:bCs/>
          <w:sz w:val="22"/>
          <w:szCs w:val="22"/>
        </w:rPr>
      </w:pPr>
      <w:r w:rsidRPr="00640B90">
        <w:rPr>
          <w:rFonts w:asciiTheme="minorHAnsi" w:hAnsiTheme="minorHAnsi" w:cs="Calibri Light"/>
          <w:b/>
          <w:bCs/>
          <w:sz w:val="22"/>
          <w:szCs w:val="22"/>
        </w:rPr>
        <w:lastRenderedPageBreak/>
        <w:t>Accertamento residenze.</w:t>
      </w:r>
    </w:p>
    <w:p w14:paraId="4330065C"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Tali attività, dovranno avvenire prioritariamente evitando l’accesso all’interno delle abitazioni, ma rimanendo sulla soglia dell’abitazione, ove espletare tutte le operazioni del caso.</w:t>
      </w:r>
    </w:p>
    <w:p w14:paraId="2470D935"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Nell’effettuare i controlli dei documenti, in particolar modo dei cittadini extraeuropei, gli operatori avranno cura di avvicinarsi al richiedente la residenza solo per farsi consegnare i documenti e poi allontanarsi con immediatezza onde distanziarsi di almeno un metro dal soggetto controllato.</w:t>
      </w:r>
    </w:p>
    <w:p w14:paraId="18497B4E" w14:textId="77777777" w:rsidR="006139BC" w:rsidRPr="00640B90" w:rsidRDefault="006139BC" w:rsidP="00640B90">
      <w:pPr>
        <w:widowControl/>
        <w:suppressAutoHyphens w:val="0"/>
        <w:jc w:val="both"/>
        <w:rPr>
          <w:rFonts w:asciiTheme="minorHAnsi" w:eastAsia="Calibri" w:hAnsiTheme="minorHAnsi" w:cs="Calibri Light"/>
          <w:sz w:val="22"/>
          <w:szCs w:val="22"/>
        </w:rPr>
      </w:pPr>
      <w:bookmarkStart w:id="9" w:name="_Hlk43311262"/>
      <w:r w:rsidRPr="00640B90">
        <w:rPr>
          <w:rFonts w:asciiTheme="minorHAnsi" w:eastAsia="Calibri" w:hAnsiTheme="minorHAnsi" w:cs="Calibri Light"/>
          <w:sz w:val="22"/>
          <w:szCs w:val="22"/>
        </w:rPr>
        <w:t>Laddove l’osservazione dell’alloggio dall’ingresso non fosse sufficiente ad accertare la presumibile dimora, lo stato dell’immobile o qualunque altro requisito e si rendesse necessario effettuare più approfondite verifiche, l’accesso nell’abitazione deve avvenire in situazione di massima sicurezza, rispettando il distanziamento sociale ed utilizzando i DPI previsti (mascherine, guanti ed eventualmente occhiali).</w:t>
      </w:r>
    </w:p>
    <w:bookmarkEnd w:id="9"/>
    <w:p w14:paraId="560C29E3"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In ogni caso finito l’intervento gli operatori avranno cura di pulire le attrezzature con disinfettanti a base di cloro o alcol ed allo stesso modo dovranno essere igienizzati i DPI utilizzati ed eventualmente eliminati i DPI monouso smaltendoli secondo la normativa vigente.</w:t>
      </w:r>
    </w:p>
    <w:p w14:paraId="2BAFDF67"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Se possibile lavarsi le mani o utilizzare prodotti disinfettanti dopo il contatto con la persona sospetta; </w:t>
      </w:r>
    </w:p>
    <w:p w14:paraId="3B63484B" w14:textId="77777777" w:rsidR="00640B90" w:rsidRDefault="00640B90" w:rsidP="00640B90">
      <w:pPr>
        <w:keepNext/>
        <w:keepLines/>
        <w:widowControl/>
        <w:suppressAutoHyphens w:val="0"/>
        <w:ind w:left="576" w:hanging="576"/>
        <w:outlineLvl w:val="1"/>
        <w:rPr>
          <w:rFonts w:asciiTheme="minorHAnsi" w:hAnsiTheme="minorHAnsi" w:cs="Calibri Light"/>
          <w:b/>
          <w:bCs/>
          <w:sz w:val="22"/>
          <w:szCs w:val="22"/>
        </w:rPr>
      </w:pPr>
    </w:p>
    <w:p w14:paraId="151A4883" w14:textId="77777777" w:rsidR="006139BC" w:rsidRPr="00640B90" w:rsidRDefault="006139BC" w:rsidP="00640B90">
      <w:pPr>
        <w:keepNext/>
        <w:keepLines/>
        <w:widowControl/>
        <w:suppressAutoHyphens w:val="0"/>
        <w:ind w:left="576" w:hanging="576"/>
        <w:outlineLvl w:val="1"/>
        <w:rPr>
          <w:rFonts w:asciiTheme="minorHAnsi" w:hAnsiTheme="minorHAnsi" w:cs="Calibri Light"/>
          <w:b/>
          <w:bCs/>
          <w:sz w:val="22"/>
          <w:szCs w:val="22"/>
        </w:rPr>
      </w:pPr>
      <w:r w:rsidRPr="00640B90">
        <w:rPr>
          <w:rFonts w:asciiTheme="minorHAnsi" w:hAnsiTheme="minorHAnsi" w:cs="Calibri Light"/>
          <w:b/>
          <w:bCs/>
          <w:sz w:val="22"/>
          <w:szCs w:val="22"/>
        </w:rPr>
        <w:t>Notifica atti</w:t>
      </w:r>
    </w:p>
    <w:p w14:paraId="2C5C981E" w14:textId="06C1BB3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Se non è possibile convocare la persona in ufficio , il contatto al domicilio del cittadino deve avvenire in situazione di massima sicurezza evitando per quanto possibile l’accesso all’interno delle abitazioni, rispettando il distanziamento sociale ed utilizzando i DPI previsti (mascherine, guanti ed eventualmente occhiali).</w:t>
      </w:r>
    </w:p>
    <w:p w14:paraId="77447828"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Nel caso l’utente debba sottoscrivere documenti e risulti sprovvisto di biro, può essere utilizzata una penna dedicata allo scopo che dovrà essere appositamente disinfettata.</w:t>
      </w:r>
    </w:p>
    <w:p w14:paraId="18C29EC1"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In ogni caso finito l’intervento gli operatori avranno cura di pulire le attrezzature con disinfettanti a base di cloro o alcol ed eventualmente eliminare i dispositivi di protezione individuale (DPI) monouso smaltendoli secondo la normativa vigente.</w:t>
      </w:r>
    </w:p>
    <w:p w14:paraId="7D510E47"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L’atto notificato (quindi firmato da terzi) dovrà essere riposto in una busta trasparente e consegnato al Comando.</w:t>
      </w:r>
    </w:p>
    <w:p w14:paraId="299DB487"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Il documento dovrà essere conservato nella busta trasparente per almeno 6 ore.</w:t>
      </w:r>
    </w:p>
    <w:p w14:paraId="222366E7" w14:textId="6A009F46"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Se possibile lavarsi le mani o utilizzare prodotti disinfettanti dopo il contatto con la persona sospetta</w:t>
      </w:r>
      <w:r w:rsidR="000832F7" w:rsidRPr="00640B90">
        <w:rPr>
          <w:rFonts w:asciiTheme="minorHAnsi" w:eastAsia="Calibri" w:hAnsiTheme="minorHAnsi" w:cs="Calibri Light"/>
          <w:sz w:val="22"/>
          <w:szCs w:val="22"/>
        </w:rPr>
        <w:t xml:space="preserve">. </w:t>
      </w:r>
      <w:r w:rsidRPr="00640B90">
        <w:rPr>
          <w:rFonts w:asciiTheme="minorHAnsi" w:eastAsia="Calibri" w:hAnsiTheme="minorHAnsi" w:cs="Calibri Light"/>
          <w:sz w:val="22"/>
          <w:szCs w:val="22"/>
        </w:rPr>
        <w:t xml:space="preserve"> </w:t>
      </w:r>
    </w:p>
    <w:p w14:paraId="3CB13B01" w14:textId="77777777" w:rsidR="00640B90" w:rsidRDefault="00640B90" w:rsidP="00640B90">
      <w:pPr>
        <w:keepNext/>
        <w:keepLines/>
        <w:widowControl/>
        <w:suppressAutoHyphens w:val="0"/>
        <w:ind w:left="576" w:hanging="576"/>
        <w:outlineLvl w:val="1"/>
        <w:rPr>
          <w:rFonts w:asciiTheme="minorHAnsi" w:hAnsiTheme="minorHAnsi" w:cs="Calibri Light"/>
          <w:b/>
          <w:bCs/>
          <w:sz w:val="22"/>
          <w:szCs w:val="22"/>
        </w:rPr>
      </w:pPr>
    </w:p>
    <w:p w14:paraId="432F66D0" w14:textId="77777777" w:rsidR="006139BC" w:rsidRPr="00640B90" w:rsidRDefault="006139BC" w:rsidP="00640B90">
      <w:pPr>
        <w:keepNext/>
        <w:keepLines/>
        <w:widowControl/>
        <w:suppressAutoHyphens w:val="0"/>
        <w:ind w:left="576" w:hanging="576"/>
        <w:outlineLvl w:val="1"/>
        <w:rPr>
          <w:rFonts w:asciiTheme="minorHAnsi" w:hAnsiTheme="minorHAnsi" w:cs="Calibri Light"/>
          <w:b/>
          <w:bCs/>
          <w:sz w:val="22"/>
          <w:szCs w:val="22"/>
        </w:rPr>
      </w:pPr>
      <w:r w:rsidRPr="00640B90">
        <w:rPr>
          <w:rFonts w:asciiTheme="minorHAnsi" w:hAnsiTheme="minorHAnsi" w:cs="Calibri Light"/>
          <w:b/>
          <w:bCs/>
          <w:sz w:val="22"/>
          <w:szCs w:val="22"/>
        </w:rPr>
        <w:t>Postazioni di controllo</w:t>
      </w:r>
    </w:p>
    <w:p w14:paraId="0C880A90" w14:textId="77777777" w:rsidR="006139BC" w:rsidRPr="00640B90" w:rsidRDefault="006139BC" w:rsidP="00640B90">
      <w:pPr>
        <w:widowControl/>
        <w:suppressAutoHyphens w:val="0"/>
        <w:jc w:val="both"/>
        <w:rPr>
          <w:rFonts w:asciiTheme="minorHAnsi" w:eastAsia="Calibri" w:hAnsiTheme="minorHAnsi" w:cs="Calibri Light"/>
          <w:sz w:val="22"/>
          <w:szCs w:val="22"/>
        </w:rPr>
      </w:pPr>
      <w:bookmarkStart w:id="10" w:name="_Hlk43311095"/>
      <w:r w:rsidRPr="00640B90">
        <w:rPr>
          <w:rFonts w:asciiTheme="minorHAnsi" w:eastAsia="Calibri" w:hAnsiTheme="minorHAnsi" w:cs="Calibri Light"/>
          <w:sz w:val="22"/>
          <w:szCs w:val="22"/>
        </w:rPr>
        <w:t>Nell’effettuare i controlli dei veicoli gli operatori avranno cura di avvicinarsi al conducente solo per farsi consegnare i documenti e poi allontanarsi con immediatezza onde distanziarsi di almeno un metro dal soggetto controllato e contestualmente operando in modo di essere costantemente coperti dal “copattugliante” secondo le consuete tecniche operative insegnate in occasione delle sessioni di addestramento.</w:t>
      </w:r>
    </w:p>
    <w:bookmarkEnd w:id="10"/>
    <w:p w14:paraId="5A09F759"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Qualora si debba procedere a sottoporre all’alcoltest un conducente, l’operatore addetto dovrà indossare i guanti monoso e la mascherina di protezione delle vie respiratorie tipo FFP2 o, qualora non disponibile, una mascherina chirurgica, e si posizionerà di fianco al soggetto controllato in modo di non essere investito da eventuali goccioline salivali e colpi di tosse rilasciati dal soggetto controllato in fase di soffiaggio nel misuratore.</w:t>
      </w:r>
    </w:p>
    <w:p w14:paraId="30B61CB0"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 verbali contestati dovranno essere custoditi in busta trasparente e consegnati al Comando e dovranno permanere in tali buste per almeno 6 ore.</w:t>
      </w:r>
    </w:p>
    <w:p w14:paraId="5577513F"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Nel caso l’utente debba sottoscrivere documenti e risulti sprovvisto di biro, può essere utilizzata una penna dedicata allo scopo che dovrà essere appositamente disinfettata.</w:t>
      </w:r>
    </w:p>
    <w:p w14:paraId="61D30B14"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In ogni caso finito l’intervento gli operatori avranno cura di pulire le attrezzature con disinfettanti a base di cloro o alcol e ed allo stesso modo dovranno essere igienizzati i DPI utilizzati ed eventualmente eliminati i DPI monouso smaltendoli secondo la normativa vigente.</w:t>
      </w:r>
    </w:p>
    <w:p w14:paraId="785CD8ED" w14:textId="3E103010"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Se possibile lavarsi le mani o utilizzare prodotti disinfettanti dopo il contatto con la persona sospetta</w:t>
      </w:r>
      <w:r w:rsidR="000832F7" w:rsidRPr="00640B90">
        <w:rPr>
          <w:rFonts w:asciiTheme="minorHAnsi" w:eastAsia="Calibri" w:hAnsiTheme="minorHAnsi" w:cs="Calibri Light"/>
          <w:sz w:val="22"/>
          <w:szCs w:val="22"/>
        </w:rPr>
        <w:t>.</w:t>
      </w:r>
      <w:r w:rsidRPr="00640B90">
        <w:rPr>
          <w:rFonts w:asciiTheme="minorHAnsi" w:eastAsia="Calibri" w:hAnsiTheme="minorHAnsi" w:cs="Calibri Light"/>
          <w:sz w:val="22"/>
          <w:szCs w:val="22"/>
        </w:rPr>
        <w:t xml:space="preserve"> </w:t>
      </w:r>
    </w:p>
    <w:p w14:paraId="76315C3E" w14:textId="77777777" w:rsidR="00640B90" w:rsidRDefault="00640B90" w:rsidP="00640B90">
      <w:pPr>
        <w:keepNext/>
        <w:keepLines/>
        <w:widowControl/>
        <w:suppressAutoHyphens w:val="0"/>
        <w:ind w:left="576"/>
        <w:outlineLvl w:val="1"/>
        <w:rPr>
          <w:rFonts w:asciiTheme="minorHAnsi" w:hAnsiTheme="minorHAnsi" w:cs="Calibri Light"/>
          <w:b/>
          <w:bCs/>
          <w:sz w:val="22"/>
          <w:szCs w:val="22"/>
        </w:rPr>
      </w:pPr>
    </w:p>
    <w:p w14:paraId="1CFAF40F" w14:textId="038000F7" w:rsidR="006139BC" w:rsidRPr="00640B90" w:rsidRDefault="006139BC" w:rsidP="00640B90">
      <w:pPr>
        <w:keepNext/>
        <w:keepLines/>
        <w:widowControl/>
        <w:suppressAutoHyphens w:val="0"/>
        <w:ind w:left="576" w:hanging="576"/>
        <w:outlineLvl w:val="1"/>
        <w:rPr>
          <w:rFonts w:asciiTheme="minorHAnsi" w:hAnsiTheme="minorHAnsi" w:cs="Calibri Light"/>
          <w:b/>
          <w:bCs/>
          <w:sz w:val="22"/>
          <w:szCs w:val="22"/>
        </w:rPr>
      </w:pPr>
      <w:r w:rsidRPr="00640B90">
        <w:rPr>
          <w:rFonts w:asciiTheme="minorHAnsi" w:hAnsiTheme="minorHAnsi" w:cs="Calibri Light"/>
          <w:b/>
          <w:bCs/>
          <w:sz w:val="22"/>
          <w:szCs w:val="22"/>
        </w:rPr>
        <w:t xml:space="preserve">Sopralluoghi edili, commerciali, ambientali e benessere animale. </w:t>
      </w:r>
    </w:p>
    <w:p w14:paraId="6271B5F2"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Laddove non sia sufficiente l’osservazione dell’area oggetto del sopralluogo dal perimetro della stessa, ma si rendesse necessario accedere all’interno dell’area, l’accesso deve avvenire in situazione di massima </w:t>
      </w:r>
      <w:r w:rsidRPr="00640B90">
        <w:rPr>
          <w:rFonts w:asciiTheme="minorHAnsi" w:eastAsia="Calibri" w:hAnsiTheme="minorHAnsi" w:cs="Calibri Light"/>
          <w:sz w:val="22"/>
          <w:szCs w:val="22"/>
        </w:rPr>
        <w:lastRenderedPageBreak/>
        <w:t>sicurezza, rispettando il distanziamento sociale ed utilizzando i DPI previsti (mascherine, guanti ed eventualmente occhiali).</w:t>
      </w:r>
    </w:p>
    <w:p w14:paraId="3F5DDE3B"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Nell’effettuare i controlli gli operatori avranno cura di avvicinarsi all’utenza solo per farsi consegnare eventuale documentazione e poi allontanarsi con immediatezza onde distanziarsi di almeno un metro dal soggetto operando in modo di essere costantemente coperti dal “copattugliante” secondo le consuete tecniche operative insegnate in occasione delle sessioni di addestramento.</w:t>
      </w:r>
    </w:p>
    <w:p w14:paraId="0F2344B2"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In ogni caso finito l’intervento gli operatori avranno cura di pulire le attrezzature con disinfettanti a base di cloro o alcol e di eliminare i dispositivi di protezione individuale (DPI) monouso secondo la normativa vigente, e di provvedere alla sanificazione dei DPI riutilizzabili.</w:t>
      </w:r>
    </w:p>
    <w:p w14:paraId="570F0A2C" w14:textId="66D9574E"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Se possibile lavarsi le mani o utilizzare prodotti disinfettanti dopo il contatto con la persona sospetta</w:t>
      </w:r>
      <w:r w:rsidR="00DE2C48" w:rsidRPr="00640B90">
        <w:rPr>
          <w:rFonts w:asciiTheme="minorHAnsi" w:eastAsia="Calibri" w:hAnsiTheme="minorHAnsi" w:cs="Calibri Light"/>
          <w:sz w:val="22"/>
          <w:szCs w:val="22"/>
        </w:rPr>
        <w:t>.</w:t>
      </w:r>
    </w:p>
    <w:p w14:paraId="056F9EDF" w14:textId="77777777" w:rsidR="00640B90" w:rsidRDefault="00640B90" w:rsidP="00640B90">
      <w:pPr>
        <w:keepNext/>
        <w:keepLines/>
        <w:widowControl/>
        <w:suppressAutoHyphens w:val="0"/>
        <w:ind w:left="576"/>
        <w:outlineLvl w:val="1"/>
        <w:rPr>
          <w:rFonts w:asciiTheme="minorHAnsi" w:hAnsiTheme="minorHAnsi" w:cs="Calibri Light"/>
          <w:b/>
          <w:bCs/>
          <w:sz w:val="22"/>
          <w:szCs w:val="22"/>
        </w:rPr>
      </w:pPr>
    </w:p>
    <w:p w14:paraId="77062BF3" w14:textId="77777777" w:rsidR="006139BC" w:rsidRPr="00640B90" w:rsidRDefault="006139BC" w:rsidP="00640B90">
      <w:pPr>
        <w:keepNext/>
        <w:keepLines/>
        <w:widowControl/>
        <w:suppressAutoHyphens w:val="0"/>
        <w:ind w:left="576" w:hanging="576"/>
        <w:outlineLvl w:val="1"/>
        <w:rPr>
          <w:rFonts w:asciiTheme="minorHAnsi" w:hAnsiTheme="minorHAnsi" w:cs="Calibri Light"/>
          <w:b/>
          <w:bCs/>
          <w:sz w:val="22"/>
          <w:szCs w:val="22"/>
        </w:rPr>
      </w:pPr>
      <w:r w:rsidRPr="00640B90">
        <w:rPr>
          <w:rFonts w:asciiTheme="minorHAnsi" w:hAnsiTheme="minorHAnsi" w:cs="Calibri Light"/>
          <w:b/>
          <w:bCs/>
          <w:sz w:val="22"/>
          <w:szCs w:val="22"/>
        </w:rPr>
        <w:t>TSO/ASO</w:t>
      </w:r>
    </w:p>
    <w:p w14:paraId="42D0EDAE"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Nel caso di interventi a supporto del personale sanitario operante in caso di sospetta infezione da COVID-2019, gli operatori avranno cura di limitarsi a garantire il contesto di sicurezza e l’operatività del personale sanitario, senza alcun intervento diretto sul soggetto con sospetta infezione.</w:t>
      </w:r>
    </w:p>
    <w:p w14:paraId="643B1555"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Eventuali azioni coercitive sul soggetto con sospetta infezione sono riservate a operatori, ovvero alle Forze di Polizia che indossano idonei DPI (guanti monouso, mascherina di protezione delle vie respiratorie tipo FFP2, occhiali o visiera, camice o tuta monouso) se del caso casco operativo con visiera calata e/o cuscino di contenimento.</w:t>
      </w:r>
    </w:p>
    <w:p w14:paraId="49AE5803" w14:textId="0E109DF9"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Le modalità di intervento e le dotazioni di protezione individuale da utilizzare vanno concordate con il personale sanitario in considerazione delle condizioni di salute fisico/biologica del paziente.</w:t>
      </w:r>
    </w:p>
    <w:p w14:paraId="407347C7" w14:textId="5A4C23CC"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Se possibile fare indossare all’utente/paziente una mascherina chirurgica per evitare la dispersione di goccioline</w:t>
      </w:r>
      <w:r w:rsidR="000832F7" w:rsidRPr="00640B90">
        <w:rPr>
          <w:rFonts w:asciiTheme="minorHAnsi" w:eastAsia="Calibri" w:hAnsiTheme="minorHAnsi" w:cs="Calibri Light"/>
          <w:sz w:val="22"/>
          <w:szCs w:val="22"/>
        </w:rPr>
        <w:t>.</w:t>
      </w:r>
    </w:p>
    <w:p w14:paraId="1BC56BF5" w14:textId="67838E4C"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Se non vi è la necessità di contenimento del utente/paziente gli operatori non salgono sull’ambulanza ma seguono a distanza ravvicinata il veicolo dei sanitari.</w:t>
      </w:r>
    </w:p>
    <w:p w14:paraId="7FCB4F2C"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In ogni caso finito l’intervento gli operatori avranno cura, prima di riporli sui veicoli di servizio,  di pulire le attrezzature con disinfettanti a base di cloro o alcol e di eliminare i dispositivi di protezione individuale (DPI) monouso secondo la normativa vigente, e di provvedere alla sanificazione dei DPI riutilizzabili.</w:t>
      </w:r>
    </w:p>
    <w:p w14:paraId="35A93B87"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Se possibile lavarsi le mani o utilizzare prodotti disinfettanti dopo il contatto con la persona sospetta.</w:t>
      </w:r>
    </w:p>
    <w:p w14:paraId="385D7D4A" w14:textId="3723FEAD"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Nel caso si rendesse necessario per qualsiasi ragione il trasporto dell’utente/paziente sul veicolo di servizio quest’ultimo, terminato il trasporto, andrà immediatamente disinfettato e avviato a </w:t>
      </w:r>
      <w:r w:rsidR="000832F7" w:rsidRPr="00640B90">
        <w:rPr>
          <w:rFonts w:asciiTheme="minorHAnsi" w:eastAsia="Calibri" w:hAnsiTheme="minorHAnsi" w:cs="Calibri Light"/>
          <w:sz w:val="22"/>
          <w:szCs w:val="22"/>
        </w:rPr>
        <w:t xml:space="preserve">pulizia e disinfezione </w:t>
      </w:r>
      <w:r w:rsidRPr="00640B90">
        <w:rPr>
          <w:rFonts w:asciiTheme="minorHAnsi" w:eastAsia="Calibri" w:hAnsiTheme="minorHAnsi" w:cs="Calibri Light"/>
          <w:sz w:val="22"/>
          <w:szCs w:val="22"/>
        </w:rPr>
        <w:t>straordinaria.</w:t>
      </w:r>
    </w:p>
    <w:p w14:paraId="1D2AC0BA" w14:textId="77777777" w:rsidR="00640B90" w:rsidRDefault="00640B90" w:rsidP="00640B90">
      <w:pPr>
        <w:keepNext/>
        <w:keepLines/>
        <w:widowControl/>
        <w:suppressAutoHyphens w:val="0"/>
        <w:ind w:left="576"/>
        <w:outlineLvl w:val="1"/>
        <w:rPr>
          <w:rFonts w:asciiTheme="minorHAnsi" w:hAnsiTheme="minorHAnsi" w:cs="Calibri Light"/>
          <w:b/>
          <w:bCs/>
          <w:sz w:val="22"/>
          <w:szCs w:val="22"/>
        </w:rPr>
      </w:pPr>
    </w:p>
    <w:p w14:paraId="759C5227" w14:textId="77777777" w:rsidR="006139BC" w:rsidRPr="00640B90" w:rsidRDefault="006139BC" w:rsidP="00640B90">
      <w:pPr>
        <w:keepNext/>
        <w:keepLines/>
        <w:widowControl/>
        <w:suppressAutoHyphens w:val="0"/>
        <w:ind w:left="576" w:hanging="576"/>
        <w:outlineLvl w:val="1"/>
        <w:rPr>
          <w:rFonts w:asciiTheme="minorHAnsi" w:hAnsiTheme="minorHAnsi" w:cs="Calibri Light"/>
          <w:b/>
          <w:bCs/>
          <w:sz w:val="22"/>
          <w:szCs w:val="22"/>
        </w:rPr>
      </w:pPr>
      <w:r w:rsidRPr="00640B90">
        <w:rPr>
          <w:rFonts w:asciiTheme="minorHAnsi" w:hAnsiTheme="minorHAnsi" w:cs="Calibri Light"/>
          <w:b/>
          <w:bCs/>
          <w:sz w:val="22"/>
          <w:szCs w:val="22"/>
        </w:rPr>
        <w:t>Fermi o arresti</w:t>
      </w:r>
    </w:p>
    <w:p w14:paraId="09088CF2"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Laddove è possibile i responsabili di Servizio individueranno un apposito locale/ufficio da utilizzare per colloqui di natura riservata con gli utenti (polizia giudiziaria, servizi sociali, ecc).</w:t>
      </w:r>
    </w:p>
    <w:p w14:paraId="2813CD3F"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 dipendenti dovranno curare la  pulizia della postazione di lavoro utilizzata sia prima che dopo l’uso (vedi allegato).</w:t>
      </w:r>
    </w:p>
    <w:p w14:paraId="1AB5BF9B" w14:textId="68F9FA9B"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In ogni caso successivamente all’intervento si dovrà procedere ad una </w:t>
      </w:r>
      <w:r w:rsidR="000832F7" w:rsidRPr="00640B90">
        <w:rPr>
          <w:rFonts w:asciiTheme="minorHAnsi" w:eastAsia="Calibri" w:hAnsiTheme="minorHAnsi" w:cs="Calibri Light"/>
          <w:sz w:val="22"/>
          <w:szCs w:val="22"/>
        </w:rPr>
        <w:t xml:space="preserve">pulizia  e disinfezione </w:t>
      </w:r>
      <w:r w:rsidRPr="00640B90">
        <w:rPr>
          <w:rFonts w:asciiTheme="minorHAnsi" w:eastAsia="Calibri" w:hAnsiTheme="minorHAnsi" w:cs="Calibri Light"/>
          <w:sz w:val="22"/>
          <w:szCs w:val="22"/>
        </w:rPr>
        <w:t xml:space="preserve"> straordinaria dell’ufficio.</w:t>
      </w:r>
    </w:p>
    <w:p w14:paraId="49846F5B"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Le stesse precauzioni dovranno essere sempre utilizzate in caso di trasporto di persone su mezzi di servizio e nello svolgimento di attività di Polizia Giudiziaria, urgenti e non deferibili da svolgersi nei luoghi e sulle persone.</w:t>
      </w:r>
    </w:p>
    <w:p w14:paraId="78B0CBEC" w14:textId="5441B75A"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Fare indossare all’utente/paziente una mascherina chirurgica per evitare la dispersione di goccioline</w:t>
      </w:r>
      <w:r w:rsidR="000832F7" w:rsidRPr="00640B90">
        <w:rPr>
          <w:rFonts w:asciiTheme="minorHAnsi" w:eastAsia="Calibri" w:hAnsiTheme="minorHAnsi" w:cs="Calibri Light"/>
          <w:sz w:val="22"/>
          <w:szCs w:val="22"/>
        </w:rPr>
        <w:t>.</w:t>
      </w:r>
    </w:p>
    <w:p w14:paraId="318C2315"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La dotazione di protezione individuale e le procedure sono simili a quelle previste nei punti precedenti.</w:t>
      </w:r>
    </w:p>
    <w:p w14:paraId="47D54037" w14:textId="637C63FC"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La documentazione prodotta o raccolta dovrà essere trattata come indicato nei punti precedenti.</w:t>
      </w:r>
    </w:p>
    <w:p w14:paraId="7905DB0A" w14:textId="77777777" w:rsidR="00640B90" w:rsidRDefault="00640B90" w:rsidP="00640B90">
      <w:pPr>
        <w:keepNext/>
        <w:keepLines/>
        <w:widowControl/>
        <w:suppressAutoHyphens w:val="0"/>
        <w:ind w:left="576"/>
        <w:jc w:val="both"/>
        <w:outlineLvl w:val="1"/>
        <w:rPr>
          <w:rFonts w:asciiTheme="minorHAnsi" w:hAnsiTheme="minorHAnsi" w:cs="Calibri Light"/>
          <w:b/>
          <w:bCs/>
          <w:sz w:val="22"/>
          <w:szCs w:val="22"/>
        </w:rPr>
      </w:pPr>
    </w:p>
    <w:p w14:paraId="5B0D66CE" w14:textId="77777777" w:rsidR="006139BC" w:rsidRPr="00640B90" w:rsidRDefault="006139BC" w:rsidP="00640B90">
      <w:pPr>
        <w:keepNext/>
        <w:keepLines/>
        <w:widowControl/>
        <w:suppressAutoHyphens w:val="0"/>
        <w:ind w:left="576" w:hanging="576"/>
        <w:jc w:val="both"/>
        <w:outlineLvl w:val="1"/>
        <w:rPr>
          <w:rFonts w:asciiTheme="minorHAnsi" w:hAnsiTheme="minorHAnsi" w:cs="Calibri Light"/>
          <w:b/>
          <w:bCs/>
          <w:sz w:val="22"/>
          <w:szCs w:val="22"/>
        </w:rPr>
      </w:pPr>
      <w:r w:rsidRPr="00640B90">
        <w:rPr>
          <w:rFonts w:asciiTheme="minorHAnsi" w:hAnsiTheme="minorHAnsi" w:cs="Calibri Light"/>
          <w:b/>
          <w:bCs/>
          <w:sz w:val="22"/>
          <w:szCs w:val="22"/>
        </w:rPr>
        <w:t>Intervento su assembramenti</w:t>
      </w:r>
    </w:p>
    <w:p w14:paraId="2C2DCB19"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Occorre per quanto possibile evitare il contatto ravvicinato e mantenere distanza di almeno 1 metro con gli utenti, utilizzando, in prima istanza, guanti monouso, la mascherina e gli occhiali protettivi.</w:t>
      </w:r>
    </w:p>
    <w:p w14:paraId="73D544E3"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Invitare gli astanti ad indossare le mascherine e mantenere la distanza di sicurezza.</w:t>
      </w:r>
    </w:p>
    <w:p w14:paraId="57C0AB41"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Ove fosse necessario, gli operatori avranno cura di avvicinarsi all’utente solo per farsi consegnare i documenti e poi allontanarsi con immediatezza onde distanziarsi di almeno un metro.</w:t>
      </w:r>
    </w:p>
    <w:p w14:paraId="1576C0F2" w14:textId="78666188"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lastRenderedPageBreak/>
        <w:t xml:space="preserve">In caso di contestazione immediata per violazione alle norme di legge si utilizzano le modalità previste </w:t>
      </w:r>
      <w:r w:rsidR="000832F7" w:rsidRPr="00640B90">
        <w:rPr>
          <w:rFonts w:asciiTheme="minorHAnsi" w:eastAsia="Calibri" w:hAnsiTheme="minorHAnsi" w:cs="Calibri Light"/>
          <w:sz w:val="22"/>
          <w:szCs w:val="22"/>
        </w:rPr>
        <w:t>nei punti precedenti.</w:t>
      </w:r>
    </w:p>
    <w:p w14:paraId="07D4BFB6"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Eventuali documenti ritirati o verbali redatti dovranno essere riposti in una busta trasparente ove dovrà essere conservato per almeno 6 ore.</w:t>
      </w:r>
    </w:p>
    <w:p w14:paraId="07CB5AA6"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In ogni caso finito l’intervento gli operatori avranno cura di pulire le attrezzature con disinfettanti a base di cloro o alcol e di eliminare i dispositivi di protezione individuale (DPI) monouso secondo la normativa vigente, e di provvedere alla sanificazione dei DPI riutilizzabili.</w:t>
      </w:r>
    </w:p>
    <w:p w14:paraId="7904A54B" w14:textId="6EF0E19C"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Se possibile lavarsi le mani o utilizzare prodotti disinfettanti dopo il contatto con la persona sospetta</w:t>
      </w:r>
      <w:r w:rsidR="00987F4F" w:rsidRPr="00640B90">
        <w:rPr>
          <w:rFonts w:asciiTheme="minorHAnsi" w:eastAsia="Calibri" w:hAnsiTheme="minorHAnsi" w:cs="Calibri Light"/>
          <w:sz w:val="22"/>
          <w:szCs w:val="22"/>
        </w:rPr>
        <w:t>.</w:t>
      </w:r>
    </w:p>
    <w:p w14:paraId="2B1ADCE2" w14:textId="77777777" w:rsidR="00640B90" w:rsidRDefault="00640B90" w:rsidP="00640B90">
      <w:pPr>
        <w:keepNext/>
        <w:keepLines/>
        <w:widowControl/>
        <w:suppressAutoHyphens w:val="0"/>
        <w:ind w:left="576"/>
        <w:outlineLvl w:val="1"/>
        <w:rPr>
          <w:rFonts w:asciiTheme="minorHAnsi" w:hAnsiTheme="minorHAnsi" w:cs="Calibri Light"/>
          <w:b/>
          <w:bCs/>
          <w:sz w:val="22"/>
          <w:szCs w:val="22"/>
        </w:rPr>
      </w:pPr>
    </w:p>
    <w:p w14:paraId="42462F59" w14:textId="3DEEA85C" w:rsidR="006139BC" w:rsidRPr="00640B90" w:rsidRDefault="006139BC" w:rsidP="00640B90">
      <w:pPr>
        <w:keepNext/>
        <w:keepLines/>
        <w:widowControl/>
        <w:suppressAutoHyphens w:val="0"/>
        <w:ind w:left="576" w:hanging="576"/>
        <w:outlineLvl w:val="1"/>
        <w:rPr>
          <w:rFonts w:asciiTheme="minorHAnsi" w:hAnsiTheme="minorHAnsi" w:cs="Calibri Light"/>
          <w:b/>
          <w:bCs/>
          <w:sz w:val="22"/>
          <w:szCs w:val="22"/>
        </w:rPr>
      </w:pPr>
      <w:r w:rsidRPr="00640B90">
        <w:rPr>
          <w:rFonts w:asciiTheme="minorHAnsi" w:hAnsiTheme="minorHAnsi" w:cs="Calibri Light"/>
          <w:b/>
          <w:bCs/>
          <w:sz w:val="22"/>
          <w:szCs w:val="22"/>
        </w:rPr>
        <w:t>Intervento su liti di vicinato, alterchi, risse ………..</w:t>
      </w:r>
    </w:p>
    <w:p w14:paraId="199341FA"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Occorre per quanto possibile evitare il contatto ravvicinato e mantenere distanza di almeno 1 metro con gli utenti, utilizzando, in prima istanza, guanti monouso, la mascherina e gli occhiali protettivi.</w:t>
      </w:r>
    </w:p>
    <w:p w14:paraId="4156C2BA"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Invitare gli astanti a mantenere la distanza di sicurezza ed indossare le mascherine.</w:t>
      </w:r>
    </w:p>
    <w:p w14:paraId="3879282C"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Ove fosse necessario, gli operatori avranno cura di avvicinarsi all’utente solo per farsi consegnare i documenti e poi allontanarsi con immediatezza onde distanziarsi di almeno un metro.</w:t>
      </w:r>
    </w:p>
    <w:p w14:paraId="1B06E838"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Eventuali azioni coercitive sul o sui soggetti, sono riservate in primis alle Forze di Polizia eventualmente ad operatori della P.L. coordinati da un ufficiale se reperibile.</w:t>
      </w:r>
    </w:p>
    <w:p w14:paraId="730763B7"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Tali operatori dovranno indossare idonei DPI (guanti monouso, mascherina di protezione delle vie respiratorie tipo FFP2, occhiali o visiera, camice o tuta monouso) se del caso casco operativo con visiera calata e/o cuscino di contenimento.</w:t>
      </w:r>
    </w:p>
    <w:p w14:paraId="7D89463C" w14:textId="053CAA5A"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In caso di contestazione immediata per violazione di legge si utilizzano le modalità previste </w:t>
      </w:r>
      <w:r w:rsidR="000832F7" w:rsidRPr="00640B90">
        <w:rPr>
          <w:rFonts w:asciiTheme="minorHAnsi" w:eastAsia="Calibri" w:hAnsiTheme="minorHAnsi" w:cs="Calibri Light"/>
          <w:sz w:val="22"/>
          <w:szCs w:val="22"/>
        </w:rPr>
        <w:t xml:space="preserve">nei punti precedenti. </w:t>
      </w:r>
    </w:p>
    <w:p w14:paraId="16585539" w14:textId="77777777" w:rsidR="006139BC" w:rsidRPr="00640B90"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Eventuali documenti ritirati o verbali redatti dovranno essere riposti in una busta trasparente ove dovrà essere conservato per almeno 6 ore.</w:t>
      </w:r>
    </w:p>
    <w:p w14:paraId="73BC4E54" w14:textId="77777777" w:rsidR="001816F6" w:rsidRDefault="006139BC" w:rsidP="00640B90">
      <w:pPr>
        <w:widowControl/>
        <w:suppressAutoHyphens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In ogni caso finito l’intervento gli operatori avranno cura di pulire le attrezzature con disinfettanti a base di cloro o alcol e di eliminare i dispositivi di protezione individuale (DPI) monouso secondo la normativa vigente, e di provvedere alla sanificazione dei DPI riutilizzabili.</w:t>
      </w:r>
      <w:r w:rsidR="001816F6" w:rsidRPr="00640B90">
        <w:rPr>
          <w:rFonts w:asciiTheme="minorHAnsi" w:eastAsia="Calibri" w:hAnsiTheme="minorHAnsi" w:cs="Calibri Light"/>
          <w:sz w:val="22"/>
          <w:szCs w:val="22"/>
        </w:rPr>
        <w:t xml:space="preserve"> </w:t>
      </w:r>
      <w:r w:rsidRPr="00640B90">
        <w:rPr>
          <w:rFonts w:asciiTheme="minorHAnsi" w:eastAsia="Calibri" w:hAnsiTheme="minorHAnsi" w:cs="Calibri Light"/>
          <w:sz w:val="22"/>
          <w:szCs w:val="22"/>
        </w:rPr>
        <w:t>Se possibile lavarsi le mani o utilizzare prodotti disinfettanti dopo il contatto con la persona sospetta</w:t>
      </w:r>
      <w:r w:rsidR="00987F4F" w:rsidRPr="00640B90">
        <w:rPr>
          <w:rFonts w:asciiTheme="minorHAnsi" w:eastAsia="Calibri" w:hAnsiTheme="minorHAnsi" w:cs="Calibri Light"/>
          <w:sz w:val="22"/>
          <w:szCs w:val="22"/>
        </w:rPr>
        <w:t>.</w:t>
      </w:r>
      <w:r w:rsidRPr="00640B90">
        <w:rPr>
          <w:rFonts w:asciiTheme="minorHAnsi" w:eastAsia="Calibri" w:hAnsiTheme="minorHAnsi" w:cs="Calibri Light"/>
          <w:sz w:val="22"/>
          <w:szCs w:val="22"/>
        </w:rPr>
        <w:t xml:space="preserve"> </w:t>
      </w:r>
    </w:p>
    <w:p w14:paraId="39E0045B" w14:textId="77777777" w:rsidR="00640B90" w:rsidRDefault="00640B90" w:rsidP="00640B90">
      <w:pPr>
        <w:widowControl/>
        <w:suppressAutoHyphens w:val="0"/>
        <w:jc w:val="both"/>
        <w:rPr>
          <w:rFonts w:asciiTheme="minorHAnsi" w:eastAsia="Calibri" w:hAnsiTheme="minorHAnsi" w:cs="Calibri Light"/>
          <w:sz w:val="22"/>
          <w:szCs w:val="22"/>
        </w:rPr>
      </w:pPr>
    </w:p>
    <w:p w14:paraId="6D634C2A" w14:textId="77777777" w:rsidR="00255F66" w:rsidRDefault="00255F66" w:rsidP="00640B90">
      <w:pPr>
        <w:widowControl/>
        <w:suppressAutoHyphens w:val="0"/>
        <w:jc w:val="both"/>
        <w:rPr>
          <w:rFonts w:asciiTheme="minorHAnsi" w:eastAsia="Calibri" w:hAnsiTheme="minorHAnsi" w:cs="Calibri Light"/>
          <w:sz w:val="22"/>
          <w:szCs w:val="22"/>
        </w:rPr>
      </w:pPr>
    </w:p>
    <w:p w14:paraId="09F8A9FD" w14:textId="77777777" w:rsidR="000832F7" w:rsidRDefault="000832F7" w:rsidP="00640B90">
      <w:pPr>
        <w:widowControl/>
        <w:suppressAutoHyphens w:val="0"/>
        <w:jc w:val="both"/>
        <w:rPr>
          <w:rFonts w:asciiTheme="minorHAnsi" w:eastAsia="Calibri" w:hAnsiTheme="minorHAnsi" w:cs="Calibri Light"/>
          <w:sz w:val="22"/>
          <w:szCs w:val="22"/>
        </w:rPr>
      </w:pPr>
    </w:p>
    <w:p w14:paraId="339A9419" w14:textId="77777777" w:rsidR="00255F66" w:rsidRDefault="00255F66" w:rsidP="00640B90">
      <w:pPr>
        <w:widowControl/>
        <w:suppressAutoHyphens w:val="0"/>
        <w:jc w:val="both"/>
        <w:rPr>
          <w:rFonts w:asciiTheme="minorHAnsi" w:eastAsia="Calibri" w:hAnsiTheme="minorHAnsi" w:cs="Calibri Light"/>
          <w:sz w:val="22"/>
          <w:szCs w:val="22"/>
        </w:rPr>
      </w:pPr>
    </w:p>
    <w:p w14:paraId="4C30435F" w14:textId="77777777" w:rsidR="00255F66" w:rsidRDefault="00255F66" w:rsidP="00640B90">
      <w:pPr>
        <w:widowControl/>
        <w:suppressAutoHyphens w:val="0"/>
        <w:jc w:val="both"/>
        <w:rPr>
          <w:rFonts w:asciiTheme="minorHAnsi" w:eastAsia="Calibri" w:hAnsiTheme="minorHAnsi" w:cs="Calibri Light"/>
          <w:sz w:val="22"/>
          <w:szCs w:val="22"/>
        </w:rPr>
      </w:pPr>
    </w:p>
    <w:p w14:paraId="72956781" w14:textId="77777777" w:rsidR="00255F66" w:rsidRPr="00640B90" w:rsidRDefault="00255F66" w:rsidP="00640B90">
      <w:pPr>
        <w:widowControl/>
        <w:suppressAutoHyphens w:val="0"/>
        <w:jc w:val="both"/>
        <w:rPr>
          <w:rFonts w:asciiTheme="minorHAnsi" w:eastAsia="Calibri" w:hAnsiTheme="minorHAnsi" w:cs="Calibri Light"/>
          <w:sz w:val="22"/>
          <w:szCs w:val="22"/>
        </w:rPr>
      </w:pPr>
    </w:p>
    <w:p w14:paraId="6A6D4FD0" w14:textId="239E0157" w:rsidR="00E25C47" w:rsidRDefault="00E25C47" w:rsidP="00640B90">
      <w:pPr>
        <w:widowControl/>
        <w:suppressAutoHyphens w:val="0"/>
        <w:jc w:val="both"/>
        <w:rPr>
          <w:rFonts w:asciiTheme="minorHAnsi" w:eastAsia="Calibri" w:hAnsiTheme="minorHAnsi" w:cs="Calibri Light"/>
          <w:b/>
          <w:bCs/>
          <w:sz w:val="22"/>
          <w:szCs w:val="22"/>
        </w:rPr>
      </w:pPr>
      <w:r w:rsidRPr="00640B90">
        <w:rPr>
          <w:rFonts w:asciiTheme="minorHAnsi" w:eastAsia="Calibri" w:hAnsiTheme="minorHAnsi" w:cs="Calibri Light"/>
          <w:b/>
          <w:bCs/>
          <w:sz w:val="22"/>
          <w:szCs w:val="22"/>
          <w:u w:val="single"/>
        </w:rPr>
        <w:t>INDICAZIONI SPECIFICHE PER SERVIZI SOCIALI PROFESSIONALI E SPORTELLO SOCIALE</w:t>
      </w:r>
      <w:r w:rsidR="00123B53" w:rsidRPr="00640B90">
        <w:rPr>
          <w:rFonts w:asciiTheme="minorHAnsi" w:eastAsia="Calibri" w:hAnsiTheme="minorHAnsi" w:cs="Calibri Light"/>
          <w:b/>
          <w:bCs/>
          <w:sz w:val="22"/>
          <w:szCs w:val="22"/>
          <w:u w:val="single"/>
        </w:rPr>
        <w:t>:</w:t>
      </w:r>
      <w:r w:rsidR="001816F6" w:rsidRPr="00640B90">
        <w:rPr>
          <w:rFonts w:asciiTheme="minorHAnsi" w:eastAsia="Calibri" w:hAnsiTheme="minorHAnsi" w:cs="Calibri Light"/>
          <w:b/>
          <w:bCs/>
          <w:sz w:val="22"/>
          <w:szCs w:val="22"/>
        </w:rPr>
        <w:t xml:space="preserve"> </w:t>
      </w:r>
      <w:r w:rsidR="000832F7" w:rsidRPr="00640B90">
        <w:rPr>
          <w:rFonts w:asciiTheme="minorHAnsi" w:eastAsia="Calibri" w:hAnsiTheme="minorHAnsi" w:cs="Calibri Light"/>
          <w:b/>
          <w:bCs/>
          <w:sz w:val="22"/>
          <w:szCs w:val="22"/>
        </w:rPr>
        <w:t xml:space="preserve"> </w:t>
      </w:r>
      <w:r w:rsidR="001816F6" w:rsidRPr="00640B90">
        <w:rPr>
          <w:rFonts w:asciiTheme="minorHAnsi" w:eastAsia="Calibri" w:hAnsiTheme="minorHAnsi" w:cs="Calibri Light"/>
          <w:b/>
          <w:bCs/>
          <w:sz w:val="22"/>
          <w:szCs w:val="22"/>
        </w:rPr>
        <w:t>il servizio è stato conferito all’Unione Montana dei Comuni dell’Appennino Reggiano, si mantengono pertanto nel presente documento alcune indicazioni generiche a mero titolo orientativo.</w:t>
      </w:r>
    </w:p>
    <w:p w14:paraId="5DDB1C78" w14:textId="77777777" w:rsidR="00640B90" w:rsidRPr="00640B90" w:rsidRDefault="00640B90" w:rsidP="00640B90">
      <w:pPr>
        <w:widowControl/>
        <w:suppressAutoHyphens w:val="0"/>
        <w:jc w:val="both"/>
        <w:rPr>
          <w:rFonts w:asciiTheme="minorHAnsi" w:eastAsia="Calibri" w:hAnsiTheme="minorHAnsi" w:cs="Calibri Light"/>
          <w:b/>
          <w:bCs/>
          <w:sz w:val="22"/>
          <w:szCs w:val="22"/>
        </w:rPr>
      </w:pPr>
    </w:p>
    <w:p w14:paraId="5193BD3C" w14:textId="2B88155C" w:rsidR="00123B53" w:rsidRPr="00640B90" w:rsidRDefault="00123B53" w:rsidP="00640B90">
      <w:pPr>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L</w:t>
      </w:r>
      <w:r w:rsidR="00E25C47" w:rsidRPr="00640B90">
        <w:rPr>
          <w:rFonts w:asciiTheme="minorHAnsi" w:eastAsia="Calibri" w:hAnsiTheme="minorHAnsi" w:cs="Calibri Light"/>
          <w:sz w:val="22"/>
          <w:szCs w:val="22"/>
        </w:rPr>
        <w:t>e visite domiciliari e visite in Ospedale</w:t>
      </w:r>
      <w:r w:rsidR="00CA69D2" w:rsidRPr="00640B90">
        <w:rPr>
          <w:rFonts w:asciiTheme="minorHAnsi" w:eastAsia="Calibri" w:hAnsiTheme="minorHAnsi" w:cs="Calibri Light"/>
          <w:sz w:val="22"/>
          <w:szCs w:val="22"/>
        </w:rPr>
        <w:t xml:space="preserve"> possono essere riprese a condizione che gli operatori siano dotati di mascherine tipo FFP2 visiera e guanti monouso</w:t>
      </w:r>
      <w:r w:rsidR="00CA7586" w:rsidRPr="00640B90">
        <w:rPr>
          <w:rFonts w:asciiTheme="minorHAnsi" w:eastAsia="Calibri" w:hAnsiTheme="minorHAnsi" w:cs="Calibri Light"/>
          <w:sz w:val="22"/>
          <w:szCs w:val="22"/>
        </w:rPr>
        <w:t>, fatto salvo un divieto legislativo espresso.</w:t>
      </w:r>
    </w:p>
    <w:p w14:paraId="39961B37" w14:textId="7FA62372" w:rsidR="00CA69D2" w:rsidRPr="00640B90" w:rsidRDefault="00CA69D2" w:rsidP="00640B90">
      <w:pPr>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Per tutte le attività di sportello e di ufficio valgono le regole già indicate nelle misure di carattere generale</w:t>
      </w:r>
      <w:r w:rsidR="000832F7" w:rsidRPr="00640B90">
        <w:rPr>
          <w:rFonts w:asciiTheme="minorHAnsi" w:eastAsia="Calibri" w:hAnsiTheme="minorHAnsi" w:cs="Calibri Light"/>
          <w:sz w:val="22"/>
          <w:szCs w:val="22"/>
        </w:rPr>
        <w:t>.</w:t>
      </w:r>
    </w:p>
    <w:p w14:paraId="4E9EED90" w14:textId="77777777" w:rsidR="00CA69D2" w:rsidRPr="00640B90" w:rsidRDefault="00CA69D2" w:rsidP="00640B90">
      <w:pPr>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I colloqui in ufficio devono essere eseguiti solo su appuntamento.  Gli uffici </w:t>
      </w:r>
      <w:r w:rsidR="00FC0973" w:rsidRPr="00640B90">
        <w:rPr>
          <w:rFonts w:asciiTheme="minorHAnsi" w:eastAsia="Calibri" w:hAnsiTheme="minorHAnsi" w:cs="Calibri Light"/>
          <w:sz w:val="22"/>
          <w:szCs w:val="22"/>
        </w:rPr>
        <w:t>dedicati</w:t>
      </w:r>
      <w:r w:rsidRPr="00640B90">
        <w:rPr>
          <w:rFonts w:asciiTheme="minorHAnsi" w:eastAsia="Calibri" w:hAnsiTheme="minorHAnsi" w:cs="Calibri Light"/>
          <w:sz w:val="22"/>
          <w:szCs w:val="22"/>
        </w:rPr>
        <w:t xml:space="preserve"> ai colloqui dovranno avere idonee protezioni in plexiglass, e sia gli operatori che gli utenti dovranno obbligatoriamente indossare le mascherine </w:t>
      </w:r>
      <w:r w:rsidR="00FC0973" w:rsidRPr="00640B90">
        <w:rPr>
          <w:rFonts w:asciiTheme="minorHAnsi" w:eastAsia="Calibri" w:hAnsiTheme="minorHAnsi" w:cs="Calibri Light"/>
          <w:sz w:val="22"/>
          <w:szCs w:val="22"/>
        </w:rPr>
        <w:t>chirurgiche</w:t>
      </w:r>
      <w:r w:rsidRPr="00640B90">
        <w:rPr>
          <w:rFonts w:asciiTheme="minorHAnsi" w:eastAsia="Calibri" w:hAnsiTheme="minorHAnsi" w:cs="Calibri Light"/>
          <w:sz w:val="22"/>
          <w:szCs w:val="22"/>
        </w:rPr>
        <w:t>.</w:t>
      </w:r>
      <w:r w:rsidR="00FC0973" w:rsidRPr="00640B90">
        <w:rPr>
          <w:rFonts w:asciiTheme="minorHAnsi" w:eastAsia="Calibri" w:hAnsiTheme="minorHAnsi" w:cs="Calibri Light"/>
          <w:sz w:val="22"/>
          <w:szCs w:val="22"/>
        </w:rPr>
        <w:t xml:space="preserve"> All’ingresso degli uffici dovranno essere presenti gel idroalcolici.</w:t>
      </w:r>
    </w:p>
    <w:p w14:paraId="76700BEA" w14:textId="1B16D233" w:rsidR="00E25C47" w:rsidRPr="00640B90" w:rsidRDefault="00FC0973" w:rsidP="00640B90">
      <w:pPr>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L</w:t>
      </w:r>
      <w:r w:rsidR="00FE1156" w:rsidRPr="00640B90">
        <w:rPr>
          <w:rFonts w:asciiTheme="minorHAnsi" w:eastAsia="Calibri" w:hAnsiTheme="minorHAnsi" w:cs="Calibri Light"/>
          <w:sz w:val="22"/>
          <w:szCs w:val="22"/>
        </w:rPr>
        <w:t>a</w:t>
      </w:r>
      <w:r w:rsidRPr="00640B90">
        <w:rPr>
          <w:rFonts w:asciiTheme="minorHAnsi" w:eastAsia="Calibri" w:hAnsiTheme="minorHAnsi" w:cs="Calibri Light"/>
          <w:sz w:val="22"/>
          <w:szCs w:val="22"/>
        </w:rPr>
        <w:t xml:space="preserve"> pulizia delle postazioni di lavoro dovrà essere effettuata secondo quanto indicato in allegato V e periodicamente da ditta delle pulizie</w:t>
      </w:r>
      <w:r w:rsidR="00FE1156" w:rsidRPr="00640B90">
        <w:rPr>
          <w:rFonts w:asciiTheme="minorHAnsi" w:eastAsia="Calibri" w:hAnsiTheme="minorHAnsi" w:cs="Calibri Light"/>
          <w:sz w:val="22"/>
          <w:szCs w:val="22"/>
        </w:rPr>
        <w:t>.</w:t>
      </w:r>
    </w:p>
    <w:p w14:paraId="6213EBF3" w14:textId="77777777" w:rsidR="00640B90" w:rsidRDefault="00640B90" w:rsidP="00640B90">
      <w:pPr>
        <w:pStyle w:val="Titolo1"/>
        <w:widowControl/>
        <w:ind w:left="706" w:hanging="708"/>
        <w:jc w:val="both"/>
        <w:rPr>
          <w:rFonts w:asciiTheme="minorHAnsi" w:hAnsiTheme="minorHAnsi"/>
          <w:sz w:val="22"/>
          <w:szCs w:val="22"/>
        </w:rPr>
      </w:pPr>
    </w:p>
    <w:p w14:paraId="314FC1C3" w14:textId="77777777" w:rsidR="00640B90" w:rsidRPr="00640B90" w:rsidRDefault="00640B90" w:rsidP="00640B90"/>
    <w:p w14:paraId="4385FFF3" w14:textId="77777777" w:rsidR="00CC7EB9" w:rsidRPr="00640B90" w:rsidRDefault="00CC7EB9" w:rsidP="00640B90">
      <w:pPr>
        <w:pStyle w:val="Titolo1"/>
        <w:widowControl/>
        <w:ind w:left="706" w:hanging="708"/>
        <w:jc w:val="both"/>
        <w:rPr>
          <w:rFonts w:asciiTheme="minorHAnsi" w:hAnsiTheme="minorHAnsi"/>
          <w:sz w:val="22"/>
          <w:szCs w:val="22"/>
        </w:rPr>
      </w:pPr>
      <w:r w:rsidRPr="00640B90">
        <w:rPr>
          <w:rFonts w:asciiTheme="minorHAnsi" w:hAnsiTheme="minorHAnsi" w:cs="Calibri Light"/>
          <w:sz w:val="22"/>
          <w:szCs w:val="22"/>
        </w:rPr>
        <w:t xml:space="preserve">DIFFUSIONE della PROCEDURA informativa </w:t>
      </w:r>
    </w:p>
    <w:p w14:paraId="18103128" w14:textId="77777777" w:rsidR="000832F7" w:rsidRPr="00640B90" w:rsidRDefault="00CC7EB9" w:rsidP="00640B90">
      <w:pPr>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La presente procedura è stata redatta per conto del Datore di Lavoro dal Responsabile del Servizio di Prevenzione e </w:t>
      </w:r>
      <w:r w:rsidR="000832F7" w:rsidRPr="00640B90">
        <w:rPr>
          <w:rFonts w:asciiTheme="minorHAnsi" w:eastAsia="Calibri" w:hAnsiTheme="minorHAnsi" w:cs="Calibri Light"/>
          <w:sz w:val="22"/>
          <w:szCs w:val="22"/>
        </w:rPr>
        <w:t>P</w:t>
      </w:r>
      <w:r w:rsidRPr="00640B90">
        <w:rPr>
          <w:rFonts w:asciiTheme="minorHAnsi" w:eastAsia="Calibri" w:hAnsiTheme="minorHAnsi" w:cs="Calibri Light"/>
          <w:sz w:val="22"/>
          <w:szCs w:val="22"/>
        </w:rPr>
        <w:t>rotezione unitamente al Medico Competente che ha fornito il necessario apporto specialistico trattandosi di tematica sanitaria di gestione e contenimento del contagio, come disposto dall’art.1 comma 7 del DPCM 11/03/2020</w:t>
      </w:r>
      <w:r w:rsidR="000832F7" w:rsidRPr="00640B90">
        <w:rPr>
          <w:rFonts w:asciiTheme="minorHAnsi" w:eastAsia="Calibri" w:hAnsiTheme="minorHAnsi" w:cs="Calibri Light"/>
          <w:sz w:val="22"/>
          <w:szCs w:val="22"/>
        </w:rPr>
        <w:t>, nonché dai competenti Uffici Comunali.</w:t>
      </w:r>
    </w:p>
    <w:p w14:paraId="06B8F582" w14:textId="1F695E6D" w:rsidR="00CC7EB9" w:rsidRPr="00640B90" w:rsidRDefault="008F4F65" w:rsidP="00640B90">
      <w:pPr>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  </w:t>
      </w:r>
    </w:p>
    <w:p w14:paraId="00AF22BE" w14:textId="395285E3" w:rsidR="00CC7EB9" w:rsidRPr="00640B90" w:rsidRDefault="00CC7EB9" w:rsidP="00640B90">
      <w:pPr>
        <w:jc w:val="both"/>
        <w:rPr>
          <w:rFonts w:asciiTheme="minorHAnsi" w:hAnsiTheme="minorHAnsi" w:cs="Calibri Light"/>
          <w:b/>
          <w:sz w:val="22"/>
          <w:szCs w:val="22"/>
        </w:rPr>
      </w:pPr>
      <w:r w:rsidRPr="00640B90">
        <w:rPr>
          <w:rFonts w:asciiTheme="minorHAnsi" w:hAnsiTheme="minorHAnsi" w:cs="Calibri Light"/>
          <w:b/>
          <w:sz w:val="22"/>
          <w:szCs w:val="22"/>
        </w:rPr>
        <w:lastRenderedPageBreak/>
        <w:t>Disposizioni generali sulle pulizie</w:t>
      </w:r>
    </w:p>
    <w:p w14:paraId="59D4946F" w14:textId="0BE3C70B" w:rsidR="00586490" w:rsidRPr="00640B90" w:rsidRDefault="00CC7EB9" w:rsidP="00640B90">
      <w:pPr>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Al fine di ridurre il rischio di contagio, si definisce un protocollo di </w:t>
      </w:r>
      <w:r w:rsidR="00586490" w:rsidRPr="00640B90">
        <w:rPr>
          <w:rFonts w:asciiTheme="minorHAnsi" w:eastAsia="Calibri" w:hAnsiTheme="minorHAnsi" w:cs="Calibri Light"/>
          <w:sz w:val="22"/>
          <w:szCs w:val="22"/>
        </w:rPr>
        <w:t>pulizia e disinfezione</w:t>
      </w:r>
      <w:r w:rsidRPr="00640B90">
        <w:rPr>
          <w:rFonts w:asciiTheme="minorHAnsi" w:eastAsia="Calibri" w:hAnsiTheme="minorHAnsi" w:cs="Calibri Light"/>
          <w:sz w:val="22"/>
          <w:szCs w:val="22"/>
        </w:rPr>
        <w:t xml:space="preserve"> dei locali di lavoro. </w:t>
      </w:r>
    </w:p>
    <w:p w14:paraId="285842EE" w14:textId="77777777" w:rsidR="000832F7" w:rsidRDefault="000832F7" w:rsidP="00640B90">
      <w:pPr>
        <w:jc w:val="both"/>
        <w:rPr>
          <w:rFonts w:asciiTheme="minorHAnsi" w:eastAsia="Calibri" w:hAnsiTheme="minorHAnsi" w:cs="Calibri Light"/>
          <w:sz w:val="22"/>
          <w:szCs w:val="22"/>
        </w:rPr>
      </w:pPr>
    </w:p>
    <w:p w14:paraId="4B4F561E" w14:textId="77777777" w:rsidR="00CC7EB9" w:rsidRDefault="00CC7EB9" w:rsidP="00640B90">
      <w:pPr>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Il protocollo prevede:</w:t>
      </w:r>
    </w:p>
    <w:p w14:paraId="76ADEAC7" w14:textId="77777777" w:rsidR="00ED4947" w:rsidRPr="00640B90" w:rsidRDefault="00ED4947" w:rsidP="00640B90">
      <w:pPr>
        <w:jc w:val="both"/>
        <w:rPr>
          <w:rFonts w:asciiTheme="minorHAnsi" w:eastAsia="Calibri" w:hAnsiTheme="minorHAnsi" w:cs="Calibri Light"/>
          <w:sz w:val="22"/>
          <w:szCs w:val="22"/>
        </w:rPr>
      </w:pPr>
    </w:p>
    <w:p w14:paraId="3DA7A280" w14:textId="176C6D56" w:rsidR="00CC7EB9" w:rsidRDefault="00CC7EB9" w:rsidP="00640B90">
      <w:pPr>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a) Ogni lavoratore provvede alla </w:t>
      </w:r>
      <w:r w:rsidR="00586490" w:rsidRPr="00640B90">
        <w:rPr>
          <w:rFonts w:asciiTheme="minorHAnsi" w:eastAsia="Calibri" w:hAnsiTheme="minorHAnsi" w:cs="Calibri Light"/>
          <w:sz w:val="22"/>
          <w:szCs w:val="22"/>
        </w:rPr>
        <w:t xml:space="preserve">pulizia e </w:t>
      </w:r>
      <w:r w:rsidR="000832F7" w:rsidRPr="00640B90">
        <w:rPr>
          <w:rFonts w:asciiTheme="minorHAnsi" w:eastAsia="Calibri" w:hAnsiTheme="minorHAnsi" w:cs="Calibri Light"/>
          <w:sz w:val="22"/>
          <w:szCs w:val="22"/>
        </w:rPr>
        <w:t xml:space="preserve">disinfezione </w:t>
      </w:r>
      <w:r w:rsidRPr="00640B90">
        <w:rPr>
          <w:rFonts w:asciiTheme="minorHAnsi" w:eastAsia="Calibri" w:hAnsiTheme="minorHAnsi" w:cs="Calibri Light"/>
          <w:sz w:val="22"/>
          <w:szCs w:val="22"/>
        </w:rPr>
        <w:t>del proprio posto di lavoro utilizzando prodotti già diluiti e p</w:t>
      </w:r>
      <w:r w:rsidR="000832F7" w:rsidRPr="00640B90">
        <w:rPr>
          <w:rFonts w:asciiTheme="minorHAnsi" w:eastAsia="Calibri" w:hAnsiTheme="minorHAnsi" w:cs="Calibri Light"/>
          <w:sz w:val="22"/>
          <w:szCs w:val="22"/>
        </w:rPr>
        <w:t>r</w:t>
      </w:r>
      <w:r w:rsidRPr="00640B90">
        <w:rPr>
          <w:rFonts w:asciiTheme="minorHAnsi" w:eastAsia="Calibri" w:hAnsiTheme="minorHAnsi" w:cs="Calibri Light"/>
          <w:sz w:val="22"/>
          <w:szCs w:val="22"/>
        </w:rPr>
        <w:t>onti all’uso, prevalentemente nebulizzati mediante spruzzino personale o tramite pezzame o carta che a fine operazioni andranno</w:t>
      </w:r>
      <w:r w:rsidR="000832F7" w:rsidRPr="00640B90">
        <w:rPr>
          <w:rFonts w:asciiTheme="minorHAnsi" w:eastAsia="Calibri" w:hAnsiTheme="minorHAnsi" w:cs="Calibri Light"/>
          <w:sz w:val="22"/>
          <w:szCs w:val="22"/>
        </w:rPr>
        <w:t xml:space="preserve"> opportunamente </w:t>
      </w:r>
      <w:r w:rsidRPr="00640B90">
        <w:rPr>
          <w:rFonts w:asciiTheme="minorHAnsi" w:eastAsia="Calibri" w:hAnsiTheme="minorHAnsi" w:cs="Calibri Light"/>
          <w:sz w:val="22"/>
          <w:szCs w:val="22"/>
        </w:rPr>
        <w:t xml:space="preserve"> smaltiti</w:t>
      </w:r>
      <w:r w:rsidR="000832F7" w:rsidRPr="00640B90">
        <w:rPr>
          <w:rFonts w:asciiTheme="minorHAnsi" w:eastAsia="Calibri" w:hAnsiTheme="minorHAnsi" w:cs="Calibri Light"/>
          <w:sz w:val="22"/>
          <w:szCs w:val="22"/>
        </w:rPr>
        <w:t xml:space="preserve">.  </w:t>
      </w:r>
      <w:r w:rsidRPr="00640B90">
        <w:rPr>
          <w:rFonts w:asciiTheme="minorHAnsi" w:eastAsia="Calibri" w:hAnsiTheme="minorHAnsi" w:cs="Calibri Light"/>
          <w:sz w:val="22"/>
          <w:szCs w:val="22"/>
        </w:rPr>
        <w:t xml:space="preserve"> La pulizia della postazione viene effettuata ad inizio della fruizione della postazione di lavoro da parte del singolo lavoratore. Qualora la postazione venga usata da più operatori nell’arco della giornata, ogni operatore </w:t>
      </w:r>
      <w:r w:rsidR="00586490" w:rsidRPr="00640B90">
        <w:rPr>
          <w:rFonts w:asciiTheme="minorHAnsi" w:eastAsia="Calibri" w:hAnsiTheme="minorHAnsi" w:cs="Calibri Light"/>
          <w:sz w:val="22"/>
          <w:szCs w:val="22"/>
        </w:rPr>
        <w:t xml:space="preserve">pulirà e disinfetterà </w:t>
      </w:r>
      <w:r w:rsidRPr="00640B90">
        <w:rPr>
          <w:rFonts w:asciiTheme="minorHAnsi" w:eastAsia="Calibri" w:hAnsiTheme="minorHAnsi" w:cs="Calibri Light"/>
          <w:sz w:val="22"/>
          <w:szCs w:val="22"/>
        </w:rPr>
        <w:t>la postazione prima dell’utilizzo. Ad ogni operatore viene consegnato il materiale necessario</w:t>
      </w:r>
      <w:r w:rsidR="000832F7" w:rsidRPr="00640B90">
        <w:rPr>
          <w:rFonts w:asciiTheme="minorHAnsi" w:eastAsia="Calibri" w:hAnsiTheme="minorHAnsi" w:cs="Calibri Light"/>
          <w:sz w:val="22"/>
          <w:szCs w:val="22"/>
        </w:rPr>
        <w:t xml:space="preserve">. </w:t>
      </w:r>
    </w:p>
    <w:p w14:paraId="0914C729" w14:textId="77777777" w:rsidR="00ED4947" w:rsidRPr="00640B90" w:rsidRDefault="00ED4947" w:rsidP="00640B90">
      <w:pPr>
        <w:jc w:val="both"/>
        <w:rPr>
          <w:rFonts w:asciiTheme="minorHAnsi" w:eastAsia="Calibri" w:hAnsiTheme="minorHAnsi" w:cs="Calibri Light"/>
          <w:sz w:val="22"/>
          <w:szCs w:val="22"/>
        </w:rPr>
      </w:pPr>
    </w:p>
    <w:p w14:paraId="6311EE07" w14:textId="7E1EF79E" w:rsidR="00CC7EB9" w:rsidRPr="00640B90" w:rsidRDefault="00CC7EB9" w:rsidP="00640B90">
      <w:pPr>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b) Come sopra, ogni lavoratore provvede con i medesimi prodotti a pulire e </w:t>
      </w:r>
      <w:r w:rsidR="00966D9C" w:rsidRPr="00640B90">
        <w:rPr>
          <w:rFonts w:asciiTheme="minorHAnsi" w:eastAsia="Calibri" w:hAnsiTheme="minorHAnsi" w:cs="Calibri Light"/>
          <w:sz w:val="22"/>
          <w:szCs w:val="22"/>
        </w:rPr>
        <w:t xml:space="preserve">disinfettare </w:t>
      </w:r>
      <w:r w:rsidRPr="00640B90">
        <w:rPr>
          <w:rFonts w:asciiTheme="minorHAnsi" w:eastAsia="Calibri" w:hAnsiTheme="minorHAnsi" w:cs="Calibri Light"/>
          <w:sz w:val="22"/>
          <w:szCs w:val="22"/>
        </w:rPr>
        <w:t xml:space="preserve">tutte le superfici a contatto con le proprie mani </w:t>
      </w:r>
      <w:r w:rsidR="00634CEA" w:rsidRPr="00640B90">
        <w:rPr>
          <w:rFonts w:asciiTheme="minorHAnsi" w:eastAsia="Calibri" w:hAnsiTheme="minorHAnsi" w:cs="Calibri Light"/>
          <w:sz w:val="22"/>
          <w:szCs w:val="22"/>
        </w:rPr>
        <w:t xml:space="preserve"> e le </w:t>
      </w:r>
      <w:r w:rsidRPr="00640B90">
        <w:rPr>
          <w:rFonts w:asciiTheme="minorHAnsi" w:eastAsia="Calibri" w:hAnsiTheme="minorHAnsi" w:cs="Calibri Light"/>
          <w:sz w:val="22"/>
          <w:szCs w:val="22"/>
        </w:rPr>
        <w:t>attrezzature di lavoro usate</w:t>
      </w:r>
      <w:r w:rsidR="00634CEA" w:rsidRPr="00640B90">
        <w:rPr>
          <w:rFonts w:asciiTheme="minorHAnsi" w:eastAsia="Calibri" w:hAnsiTheme="minorHAnsi" w:cs="Calibri Light"/>
          <w:sz w:val="22"/>
          <w:szCs w:val="22"/>
        </w:rPr>
        <w:t xml:space="preserve">, </w:t>
      </w:r>
      <w:r w:rsidRPr="00640B90">
        <w:rPr>
          <w:rFonts w:asciiTheme="minorHAnsi" w:eastAsia="Calibri" w:hAnsiTheme="minorHAnsi" w:cs="Calibri Light"/>
          <w:sz w:val="22"/>
          <w:szCs w:val="22"/>
        </w:rPr>
        <w:t xml:space="preserve"> nelle modalità</w:t>
      </w:r>
      <w:r w:rsidR="00634CEA" w:rsidRPr="00640B90">
        <w:rPr>
          <w:rFonts w:asciiTheme="minorHAnsi" w:eastAsia="Calibri" w:hAnsiTheme="minorHAnsi" w:cs="Calibri Light"/>
          <w:sz w:val="22"/>
          <w:szCs w:val="22"/>
        </w:rPr>
        <w:t xml:space="preserve"> di cui al paragrafo precedente.</w:t>
      </w:r>
    </w:p>
    <w:p w14:paraId="2D11F26B" w14:textId="77777777" w:rsidR="00ED4947" w:rsidRDefault="00ED4947" w:rsidP="00640B90">
      <w:pPr>
        <w:jc w:val="both"/>
        <w:rPr>
          <w:rFonts w:asciiTheme="minorHAnsi" w:eastAsia="Calibri" w:hAnsiTheme="minorHAnsi" w:cs="Calibri Light"/>
          <w:sz w:val="22"/>
          <w:szCs w:val="22"/>
        </w:rPr>
      </w:pPr>
    </w:p>
    <w:p w14:paraId="439528F4" w14:textId="77777777" w:rsidR="00966D9C" w:rsidRPr="00640B90" w:rsidRDefault="00966D9C" w:rsidP="00640B90">
      <w:pPr>
        <w:jc w:val="both"/>
        <w:rPr>
          <w:rFonts w:asciiTheme="minorHAnsi" w:hAnsiTheme="minorHAnsi"/>
          <w:sz w:val="22"/>
          <w:szCs w:val="22"/>
        </w:rPr>
      </w:pPr>
    </w:p>
    <w:p w14:paraId="4C50EAD6" w14:textId="529AA8E4" w:rsidR="00CC7EB9" w:rsidRPr="00640B90" w:rsidRDefault="00CC7EB9" w:rsidP="00640B90">
      <w:pPr>
        <w:widowControl/>
        <w:autoSpaceDE w:val="0"/>
        <w:jc w:val="both"/>
        <w:rPr>
          <w:rFonts w:asciiTheme="minorHAnsi" w:hAnsiTheme="minorHAnsi" w:cs="Calibri Light"/>
          <w:b/>
          <w:sz w:val="22"/>
          <w:szCs w:val="22"/>
        </w:rPr>
      </w:pPr>
      <w:r w:rsidRPr="00640B90">
        <w:rPr>
          <w:rFonts w:asciiTheme="minorHAnsi" w:hAnsiTheme="minorHAnsi" w:cs="Calibri Light"/>
          <w:b/>
          <w:sz w:val="22"/>
          <w:szCs w:val="22"/>
        </w:rPr>
        <w:t xml:space="preserve">Istruzioni di </w:t>
      </w:r>
      <w:r w:rsidR="00966D9C" w:rsidRPr="00640B90">
        <w:rPr>
          <w:rFonts w:asciiTheme="minorHAnsi" w:hAnsiTheme="minorHAnsi" w:cs="Calibri Light"/>
          <w:b/>
          <w:sz w:val="22"/>
          <w:szCs w:val="22"/>
        </w:rPr>
        <w:t>pulizia e disinfezione</w:t>
      </w:r>
      <w:r w:rsidRPr="00640B90">
        <w:rPr>
          <w:rFonts w:asciiTheme="minorHAnsi" w:hAnsiTheme="minorHAnsi" w:cs="Calibri Light"/>
          <w:b/>
          <w:sz w:val="22"/>
          <w:szCs w:val="22"/>
        </w:rPr>
        <w:t xml:space="preserve"> </w:t>
      </w:r>
      <w:r w:rsidR="00634CEA" w:rsidRPr="00640B90">
        <w:rPr>
          <w:rFonts w:asciiTheme="minorHAnsi" w:hAnsiTheme="minorHAnsi" w:cs="Calibri Light"/>
          <w:b/>
          <w:sz w:val="22"/>
          <w:szCs w:val="22"/>
        </w:rPr>
        <w:t xml:space="preserve">preventiva </w:t>
      </w:r>
      <w:r w:rsidRPr="00640B90">
        <w:rPr>
          <w:rFonts w:asciiTheme="minorHAnsi" w:hAnsiTheme="minorHAnsi" w:cs="Calibri Light"/>
          <w:b/>
          <w:sz w:val="22"/>
          <w:szCs w:val="22"/>
        </w:rPr>
        <w:t xml:space="preserve"> di cabine di guida di automezzi a fini di prevenzione del contagio covid-19</w:t>
      </w:r>
    </w:p>
    <w:p w14:paraId="651E8D99" w14:textId="7ABB515E" w:rsidR="00CC7EB9" w:rsidRPr="00640B90" w:rsidRDefault="00CC7EB9" w:rsidP="00640B90">
      <w:pPr>
        <w:widowControl/>
        <w:autoSpaceDE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Le presenti istruzioni riguardano la </w:t>
      </w:r>
      <w:r w:rsidR="00966D9C" w:rsidRPr="00640B90">
        <w:rPr>
          <w:rFonts w:asciiTheme="minorHAnsi" w:eastAsia="Calibri" w:hAnsiTheme="minorHAnsi" w:cs="Calibri Light"/>
          <w:sz w:val="22"/>
          <w:szCs w:val="22"/>
        </w:rPr>
        <w:t xml:space="preserve">pulizia e disinfezione </w:t>
      </w:r>
      <w:r w:rsidRPr="00640B90">
        <w:rPr>
          <w:rFonts w:asciiTheme="minorHAnsi" w:eastAsia="Calibri" w:hAnsiTheme="minorHAnsi" w:cs="Calibri Light"/>
          <w:sz w:val="22"/>
          <w:szCs w:val="22"/>
        </w:rPr>
        <w:t xml:space="preserve">periodica e straordinaria degli abitacoli e delle cabine di guida degli automezzi impiegati per esigenze </w:t>
      </w:r>
      <w:r w:rsidR="00381FAD" w:rsidRPr="00640B90">
        <w:rPr>
          <w:rFonts w:asciiTheme="minorHAnsi" w:eastAsia="Calibri" w:hAnsiTheme="minorHAnsi" w:cs="Calibri Light"/>
          <w:sz w:val="22"/>
          <w:szCs w:val="22"/>
        </w:rPr>
        <w:t xml:space="preserve">dell’Ente </w:t>
      </w:r>
      <w:r w:rsidRPr="00640B90">
        <w:rPr>
          <w:rFonts w:asciiTheme="minorHAnsi" w:eastAsia="Calibri" w:hAnsiTheme="minorHAnsi" w:cs="Calibri Light"/>
          <w:sz w:val="22"/>
          <w:szCs w:val="22"/>
        </w:rPr>
        <w:t>che NON siano assegnati in via permanente ad un unico conducente. La loro applicazione contribuisce ad adempiere alle vigenti prescrizioni di legge in materia di contenimento del contagio da coronavirus COVID-19 (SARS-CoV-2) sui luoghi di lavoro.</w:t>
      </w:r>
    </w:p>
    <w:p w14:paraId="43354112" w14:textId="77777777" w:rsidR="00255F66" w:rsidRDefault="00255F66" w:rsidP="00640B90">
      <w:pPr>
        <w:widowControl/>
        <w:autoSpaceDE w:val="0"/>
        <w:jc w:val="both"/>
        <w:rPr>
          <w:rFonts w:asciiTheme="minorHAnsi" w:eastAsia="Calibri" w:hAnsiTheme="minorHAnsi" w:cs="Calibri Light"/>
          <w:sz w:val="22"/>
          <w:szCs w:val="22"/>
        </w:rPr>
      </w:pPr>
    </w:p>
    <w:p w14:paraId="602B1B52" w14:textId="77777777" w:rsidR="00CC7EB9" w:rsidRPr="00640B90" w:rsidRDefault="00CC7EB9" w:rsidP="00640B90">
      <w:pPr>
        <w:widowControl/>
        <w:autoSpaceDE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Rientrano nel campo di applicazione delle presenti istruzioni, ad esempio:</w:t>
      </w:r>
    </w:p>
    <w:p w14:paraId="70C3F27A" w14:textId="6D0E1E70" w:rsidR="00CC7EB9" w:rsidRPr="00640B90" w:rsidRDefault="00CC7EB9" w:rsidP="00640B90">
      <w:pPr>
        <w:widowControl/>
        <w:autoSpaceDE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1.</w:t>
      </w:r>
      <w:r w:rsidR="00255F66">
        <w:rPr>
          <w:rFonts w:asciiTheme="minorHAnsi" w:eastAsia="Calibri" w:hAnsiTheme="minorHAnsi" w:cs="Calibri Light"/>
          <w:sz w:val="22"/>
          <w:szCs w:val="22"/>
        </w:rPr>
        <w:t xml:space="preserve"> </w:t>
      </w:r>
      <w:r w:rsidRPr="00640B90">
        <w:rPr>
          <w:rFonts w:asciiTheme="minorHAnsi" w:eastAsia="Calibri" w:hAnsiTheme="minorHAnsi" w:cs="Calibri Light"/>
          <w:sz w:val="22"/>
          <w:szCs w:val="22"/>
        </w:rPr>
        <w:t xml:space="preserve">gli automezzi </w:t>
      </w:r>
      <w:r w:rsidR="00966D9C" w:rsidRPr="00640B90">
        <w:rPr>
          <w:rFonts w:asciiTheme="minorHAnsi" w:eastAsia="Calibri" w:hAnsiTheme="minorHAnsi" w:cs="Calibri Light"/>
          <w:sz w:val="22"/>
          <w:szCs w:val="22"/>
        </w:rPr>
        <w:t xml:space="preserve">del Comune, </w:t>
      </w:r>
      <w:r w:rsidRPr="00640B90">
        <w:rPr>
          <w:rFonts w:asciiTheme="minorHAnsi" w:eastAsia="Calibri" w:hAnsiTheme="minorHAnsi" w:cs="Calibri Light"/>
          <w:sz w:val="22"/>
          <w:szCs w:val="22"/>
        </w:rPr>
        <w:t>leggeri e pesanti che, per esigenze di servizio, sono in uso condiviso a lavoratori operanti su più turni;</w:t>
      </w:r>
    </w:p>
    <w:p w14:paraId="283A1C6C" w14:textId="51B292CA" w:rsidR="00CC7EB9" w:rsidRPr="00640B90" w:rsidRDefault="00CC7EB9" w:rsidP="00640B90">
      <w:pPr>
        <w:widowControl/>
        <w:autoSpaceDE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2.</w:t>
      </w:r>
      <w:r w:rsidR="00255F66">
        <w:rPr>
          <w:rFonts w:asciiTheme="minorHAnsi" w:eastAsia="Calibri" w:hAnsiTheme="minorHAnsi" w:cs="Calibri Light"/>
          <w:sz w:val="22"/>
          <w:szCs w:val="22"/>
        </w:rPr>
        <w:t xml:space="preserve"> </w:t>
      </w:r>
      <w:r w:rsidRPr="00640B90">
        <w:rPr>
          <w:rFonts w:asciiTheme="minorHAnsi" w:eastAsia="Calibri" w:hAnsiTheme="minorHAnsi" w:cs="Calibri Light"/>
          <w:sz w:val="22"/>
          <w:szCs w:val="22"/>
        </w:rPr>
        <w:t xml:space="preserve">le autovetture </w:t>
      </w:r>
      <w:r w:rsidR="00966D9C" w:rsidRPr="00640B90">
        <w:rPr>
          <w:rFonts w:asciiTheme="minorHAnsi" w:eastAsia="Calibri" w:hAnsiTheme="minorHAnsi" w:cs="Calibri Light"/>
          <w:sz w:val="22"/>
          <w:szCs w:val="22"/>
        </w:rPr>
        <w:t xml:space="preserve">del Comune </w:t>
      </w:r>
      <w:r w:rsidRPr="00640B90">
        <w:rPr>
          <w:rFonts w:asciiTheme="minorHAnsi" w:eastAsia="Calibri" w:hAnsiTheme="minorHAnsi" w:cs="Calibri Light"/>
          <w:sz w:val="22"/>
          <w:szCs w:val="22"/>
        </w:rPr>
        <w:t>assegnate in uso occasionale a un dipendente e riconsegnate a fine turno per la successiva assegnazione ad altro utente;</w:t>
      </w:r>
    </w:p>
    <w:p w14:paraId="58611680" w14:textId="3AC9293D" w:rsidR="00CC7EB9" w:rsidRDefault="00CC7EB9" w:rsidP="00640B90">
      <w:pPr>
        <w:widowControl/>
        <w:autoSpaceDE w:val="0"/>
        <w:jc w:val="both"/>
        <w:rPr>
          <w:rFonts w:asciiTheme="minorHAnsi" w:eastAsia="Calibri" w:hAnsiTheme="minorHAnsi" w:cs="Calibri Light"/>
          <w:sz w:val="22"/>
          <w:szCs w:val="22"/>
        </w:rPr>
      </w:pPr>
      <w:r w:rsidRPr="00640B90">
        <w:rPr>
          <w:rFonts w:asciiTheme="minorHAnsi" w:eastAsia="Calibri" w:hAnsiTheme="minorHAnsi" w:cs="Calibri Light"/>
          <w:sz w:val="22"/>
          <w:szCs w:val="22"/>
        </w:rPr>
        <w:t xml:space="preserve">3. le autovetture </w:t>
      </w:r>
      <w:r w:rsidR="00966D9C" w:rsidRPr="00640B90">
        <w:rPr>
          <w:rFonts w:asciiTheme="minorHAnsi" w:eastAsia="Calibri" w:hAnsiTheme="minorHAnsi" w:cs="Calibri Light"/>
          <w:sz w:val="22"/>
          <w:szCs w:val="22"/>
        </w:rPr>
        <w:t xml:space="preserve">del Comune </w:t>
      </w:r>
      <w:r w:rsidRPr="00640B90">
        <w:rPr>
          <w:rFonts w:asciiTheme="minorHAnsi" w:eastAsia="Calibri" w:hAnsiTheme="minorHAnsi" w:cs="Calibri Light"/>
          <w:sz w:val="22"/>
          <w:szCs w:val="22"/>
        </w:rPr>
        <w:t xml:space="preserve">che hanno ospitato a bordo passeggeri occasionali; gli automezzi </w:t>
      </w:r>
      <w:r w:rsidR="00966D9C" w:rsidRPr="00640B90">
        <w:rPr>
          <w:rFonts w:asciiTheme="minorHAnsi" w:eastAsia="Calibri" w:hAnsiTheme="minorHAnsi" w:cs="Calibri Light"/>
          <w:sz w:val="22"/>
          <w:szCs w:val="22"/>
        </w:rPr>
        <w:t xml:space="preserve">del Comune </w:t>
      </w:r>
      <w:r w:rsidRPr="00640B90">
        <w:rPr>
          <w:rFonts w:asciiTheme="minorHAnsi" w:eastAsia="Calibri" w:hAnsiTheme="minorHAnsi" w:cs="Calibri Light"/>
          <w:sz w:val="22"/>
          <w:szCs w:val="22"/>
        </w:rPr>
        <w:t xml:space="preserve"> di qualsiasi tipo di ritorno da attività di rifornimento e/o manutenzione eseguite da soggetti terzi.</w:t>
      </w:r>
    </w:p>
    <w:p w14:paraId="68B0B174" w14:textId="77777777" w:rsidR="00255F66" w:rsidRDefault="00255F66" w:rsidP="00640B90">
      <w:pPr>
        <w:widowControl/>
        <w:autoSpaceDE w:val="0"/>
        <w:jc w:val="both"/>
        <w:rPr>
          <w:rFonts w:asciiTheme="minorHAnsi" w:eastAsia="Calibri" w:hAnsiTheme="minorHAnsi" w:cs="Calibri Light"/>
          <w:sz w:val="22"/>
          <w:szCs w:val="22"/>
        </w:rPr>
      </w:pPr>
    </w:p>
    <w:p w14:paraId="5D949711" w14:textId="77777777" w:rsidR="00255F66" w:rsidRDefault="00255F66" w:rsidP="00640B90">
      <w:pPr>
        <w:widowControl/>
        <w:autoSpaceDE w:val="0"/>
        <w:jc w:val="both"/>
        <w:rPr>
          <w:rFonts w:asciiTheme="minorHAnsi" w:eastAsia="Calibri" w:hAnsiTheme="minorHAnsi" w:cs="Calibri Light"/>
          <w:sz w:val="22"/>
          <w:szCs w:val="22"/>
        </w:rPr>
      </w:pPr>
    </w:p>
    <w:p w14:paraId="28743E8B" w14:textId="77777777" w:rsidR="00255F66" w:rsidRDefault="00255F66" w:rsidP="00640B90">
      <w:pPr>
        <w:widowControl/>
        <w:autoSpaceDE w:val="0"/>
        <w:jc w:val="both"/>
        <w:rPr>
          <w:rFonts w:asciiTheme="minorHAnsi" w:eastAsia="Calibri" w:hAnsiTheme="minorHAnsi" w:cs="Calibri Light"/>
          <w:sz w:val="22"/>
          <w:szCs w:val="22"/>
        </w:rPr>
      </w:pPr>
    </w:p>
    <w:p w14:paraId="0E902C65" w14:textId="77777777" w:rsidR="00255F66" w:rsidRDefault="00255F66" w:rsidP="00640B90">
      <w:pPr>
        <w:widowControl/>
        <w:autoSpaceDE w:val="0"/>
        <w:jc w:val="both"/>
        <w:rPr>
          <w:rFonts w:asciiTheme="minorHAnsi" w:eastAsia="Calibri" w:hAnsiTheme="minorHAnsi" w:cs="Calibri Light"/>
          <w:sz w:val="22"/>
          <w:szCs w:val="22"/>
        </w:rPr>
      </w:pPr>
    </w:p>
    <w:p w14:paraId="4C03E69F" w14:textId="77777777" w:rsidR="00255F66" w:rsidRDefault="00255F66" w:rsidP="00640B90">
      <w:pPr>
        <w:widowControl/>
        <w:autoSpaceDE w:val="0"/>
        <w:jc w:val="both"/>
        <w:rPr>
          <w:rFonts w:asciiTheme="minorHAnsi" w:eastAsia="Calibri" w:hAnsiTheme="minorHAnsi" w:cs="Calibri Light"/>
          <w:sz w:val="22"/>
          <w:szCs w:val="22"/>
        </w:rPr>
      </w:pPr>
    </w:p>
    <w:p w14:paraId="4CB349FD" w14:textId="77777777" w:rsidR="00255F66" w:rsidRDefault="00255F66" w:rsidP="00640B90">
      <w:pPr>
        <w:widowControl/>
        <w:autoSpaceDE w:val="0"/>
        <w:jc w:val="both"/>
        <w:rPr>
          <w:rFonts w:asciiTheme="minorHAnsi" w:eastAsia="Calibri" w:hAnsiTheme="minorHAnsi" w:cs="Calibri Light"/>
          <w:sz w:val="22"/>
          <w:szCs w:val="22"/>
        </w:rPr>
      </w:pPr>
    </w:p>
    <w:p w14:paraId="152A3BCA" w14:textId="77777777" w:rsidR="00255F66" w:rsidRDefault="00255F66" w:rsidP="00640B90">
      <w:pPr>
        <w:widowControl/>
        <w:autoSpaceDE w:val="0"/>
        <w:jc w:val="both"/>
        <w:rPr>
          <w:rFonts w:asciiTheme="minorHAnsi" w:eastAsia="Calibri" w:hAnsiTheme="minorHAnsi" w:cs="Calibri Light"/>
          <w:sz w:val="22"/>
          <w:szCs w:val="22"/>
        </w:rPr>
      </w:pPr>
    </w:p>
    <w:p w14:paraId="104475CC" w14:textId="77777777" w:rsidR="00255F66" w:rsidRDefault="00255F66" w:rsidP="00640B90">
      <w:pPr>
        <w:widowControl/>
        <w:autoSpaceDE w:val="0"/>
        <w:jc w:val="both"/>
        <w:rPr>
          <w:rFonts w:asciiTheme="minorHAnsi" w:eastAsia="Calibri" w:hAnsiTheme="minorHAnsi" w:cs="Calibri Light"/>
          <w:sz w:val="22"/>
          <w:szCs w:val="22"/>
        </w:rPr>
      </w:pPr>
    </w:p>
    <w:p w14:paraId="2D67DC8A" w14:textId="77777777" w:rsidR="00255F66" w:rsidRDefault="00255F66" w:rsidP="00640B90">
      <w:pPr>
        <w:widowControl/>
        <w:autoSpaceDE w:val="0"/>
        <w:jc w:val="both"/>
        <w:rPr>
          <w:rFonts w:asciiTheme="minorHAnsi" w:eastAsia="Calibri" w:hAnsiTheme="minorHAnsi" w:cs="Calibri Light"/>
          <w:sz w:val="22"/>
          <w:szCs w:val="22"/>
        </w:rPr>
      </w:pPr>
    </w:p>
    <w:p w14:paraId="04847447" w14:textId="77777777" w:rsidR="00255F66" w:rsidRDefault="00255F66" w:rsidP="00640B90">
      <w:pPr>
        <w:widowControl/>
        <w:autoSpaceDE w:val="0"/>
        <w:jc w:val="both"/>
        <w:rPr>
          <w:rFonts w:asciiTheme="minorHAnsi" w:eastAsia="Calibri" w:hAnsiTheme="minorHAnsi" w:cs="Calibri Light"/>
          <w:sz w:val="22"/>
          <w:szCs w:val="22"/>
        </w:rPr>
      </w:pPr>
    </w:p>
    <w:p w14:paraId="686D689C" w14:textId="77777777" w:rsidR="00255F66" w:rsidRDefault="00255F66" w:rsidP="00640B90">
      <w:pPr>
        <w:widowControl/>
        <w:autoSpaceDE w:val="0"/>
        <w:jc w:val="both"/>
        <w:rPr>
          <w:rFonts w:asciiTheme="minorHAnsi" w:eastAsia="Calibri" w:hAnsiTheme="minorHAnsi" w:cs="Calibri Light"/>
          <w:sz w:val="22"/>
          <w:szCs w:val="22"/>
        </w:rPr>
      </w:pPr>
    </w:p>
    <w:p w14:paraId="485317F1" w14:textId="77777777" w:rsidR="00255F66" w:rsidRDefault="00255F66" w:rsidP="00640B90">
      <w:pPr>
        <w:widowControl/>
        <w:autoSpaceDE w:val="0"/>
        <w:jc w:val="both"/>
        <w:rPr>
          <w:rFonts w:asciiTheme="minorHAnsi" w:eastAsia="Calibri" w:hAnsiTheme="minorHAnsi" w:cs="Calibri Light"/>
          <w:sz w:val="22"/>
          <w:szCs w:val="22"/>
        </w:rPr>
      </w:pPr>
    </w:p>
    <w:p w14:paraId="36CA4846" w14:textId="77777777" w:rsidR="00255F66" w:rsidRDefault="00255F66" w:rsidP="00640B90">
      <w:pPr>
        <w:widowControl/>
        <w:autoSpaceDE w:val="0"/>
        <w:jc w:val="both"/>
        <w:rPr>
          <w:rFonts w:asciiTheme="minorHAnsi" w:eastAsia="Calibri" w:hAnsiTheme="minorHAnsi" w:cs="Calibri Light"/>
          <w:sz w:val="22"/>
          <w:szCs w:val="22"/>
        </w:rPr>
      </w:pPr>
    </w:p>
    <w:p w14:paraId="09438976" w14:textId="77777777" w:rsidR="00255F66" w:rsidRDefault="00255F66" w:rsidP="00640B90">
      <w:pPr>
        <w:widowControl/>
        <w:autoSpaceDE w:val="0"/>
        <w:jc w:val="both"/>
        <w:rPr>
          <w:rFonts w:asciiTheme="minorHAnsi" w:eastAsia="Calibri" w:hAnsiTheme="minorHAnsi" w:cs="Calibri Light"/>
          <w:sz w:val="22"/>
          <w:szCs w:val="22"/>
        </w:rPr>
      </w:pPr>
    </w:p>
    <w:p w14:paraId="7EFD3A25" w14:textId="77777777" w:rsidR="00255F66" w:rsidRDefault="00255F66" w:rsidP="00640B90">
      <w:pPr>
        <w:widowControl/>
        <w:autoSpaceDE w:val="0"/>
        <w:jc w:val="both"/>
        <w:rPr>
          <w:rFonts w:asciiTheme="minorHAnsi" w:eastAsia="Calibri" w:hAnsiTheme="minorHAnsi" w:cs="Calibri Light"/>
          <w:sz w:val="22"/>
          <w:szCs w:val="22"/>
        </w:rPr>
      </w:pPr>
    </w:p>
    <w:p w14:paraId="53ACAC2E" w14:textId="77777777" w:rsidR="00255F66" w:rsidRDefault="00255F66" w:rsidP="00640B90">
      <w:pPr>
        <w:widowControl/>
        <w:autoSpaceDE w:val="0"/>
        <w:jc w:val="both"/>
        <w:rPr>
          <w:rFonts w:asciiTheme="minorHAnsi" w:eastAsia="Calibri" w:hAnsiTheme="minorHAnsi" w:cs="Calibri Light"/>
          <w:sz w:val="22"/>
          <w:szCs w:val="22"/>
        </w:rPr>
      </w:pPr>
    </w:p>
    <w:p w14:paraId="22563B9A" w14:textId="77777777" w:rsidR="00255F66" w:rsidRPr="00640B90" w:rsidRDefault="00255F66" w:rsidP="00640B90">
      <w:pPr>
        <w:widowControl/>
        <w:autoSpaceDE w:val="0"/>
        <w:jc w:val="both"/>
        <w:rPr>
          <w:rFonts w:asciiTheme="minorHAnsi" w:eastAsia="Calibri" w:hAnsiTheme="minorHAnsi" w:cs="Calibri Light"/>
          <w:sz w:val="22"/>
          <w:szCs w:val="22"/>
        </w:rPr>
      </w:pPr>
    </w:p>
    <w:p w14:paraId="1FA92057" w14:textId="77777777" w:rsidR="00DF54D1" w:rsidRPr="00DF54D1" w:rsidRDefault="00DF54D1" w:rsidP="00443D95">
      <w:pPr>
        <w:widowControl/>
        <w:autoSpaceDE w:val="0"/>
        <w:jc w:val="both"/>
        <w:rPr>
          <w:rFonts w:asciiTheme="minorHAnsi" w:hAnsiTheme="minorHAnsi"/>
          <w:szCs w:val="24"/>
        </w:rPr>
      </w:pPr>
    </w:p>
    <w:p w14:paraId="364A7C67" w14:textId="77777777" w:rsidR="00CC7EB9" w:rsidRPr="00DF54D1" w:rsidRDefault="00C12F72" w:rsidP="00443D95">
      <w:pPr>
        <w:widowControl/>
        <w:spacing w:line="360" w:lineRule="auto"/>
        <w:jc w:val="both"/>
        <w:rPr>
          <w:rFonts w:asciiTheme="minorHAnsi" w:hAnsiTheme="minorHAnsi" w:cs="Arial"/>
          <w:color w:val="00000A"/>
          <w:szCs w:val="24"/>
          <w:lang w:eastAsia="it-IT"/>
        </w:rPr>
      </w:pPr>
      <w:r>
        <w:rPr>
          <w:rFonts w:asciiTheme="minorHAnsi" w:hAnsiTheme="minorHAnsi" w:cs="Arial"/>
          <w:noProof/>
          <w:color w:val="00000A"/>
          <w:szCs w:val="24"/>
          <w:lang w:eastAsia="it-IT"/>
        </w:rPr>
        <w:lastRenderedPageBreak/>
        <w:drawing>
          <wp:inline distT="0" distB="0" distL="0" distR="0" wp14:anchorId="35E5B5E5" wp14:editId="487FDCF8">
            <wp:extent cx="5372100" cy="2324100"/>
            <wp:effectExtent l="1905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l="-8" t="-17" r="-8" b="-17"/>
                    <a:stretch>
                      <a:fillRect/>
                    </a:stretch>
                  </pic:blipFill>
                  <pic:spPr bwMode="auto">
                    <a:xfrm>
                      <a:off x="0" y="0"/>
                      <a:ext cx="5372100" cy="2324100"/>
                    </a:xfrm>
                    <a:prstGeom prst="rect">
                      <a:avLst/>
                    </a:prstGeom>
                    <a:solidFill>
                      <a:srgbClr val="FFFFFF"/>
                    </a:solidFill>
                    <a:ln w="9525">
                      <a:noFill/>
                      <a:miter lim="800000"/>
                      <a:headEnd/>
                      <a:tailEnd/>
                    </a:ln>
                  </pic:spPr>
                </pic:pic>
              </a:graphicData>
            </a:graphic>
          </wp:inline>
        </w:drawing>
      </w:r>
    </w:p>
    <w:p w14:paraId="62934A3E" w14:textId="77777777" w:rsidR="00CC7EB9" w:rsidRPr="00DF54D1" w:rsidRDefault="00C12F72" w:rsidP="00443D95">
      <w:pPr>
        <w:widowControl/>
        <w:spacing w:line="360" w:lineRule="auto"/>
        <w:jc w:val="both"/>
        <w:rPr>
          <w:rFonts w:asciiTheme="minorHAnsi" w:hAnsiTheme="minorHAnsi" w:cs="Arial"/>
          <w:color w:val="00000A"/>
          <w:szCs w:val="24"/>
          <w:lang w:eastAsia="it-IT"/>
        </w:rPr>
      </w:pPr>
      <w:r>
        <w:rPr>
          <w:rFonts w:asciiTheme="minorHAnsi" w:hAnsiTheme="minorHAnsi" w:cs="Arial"/>
          <w:noProof/>
          <w:color w:val="00000A"/>
          <w:szCs w:val="24"/>
          <w:lang w:eastAsia="it-IT"/>
        </w:rPr>
        <w:drawing>
          <wp:inline distT="0" distB="0" distL="0" distR="0" wp14:anchorId="6C4CFA92" wp14:editId="6035A321">
            <wp:extent cx="5105400" cy="603885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8" t="-6" r="-8" b="-6"/>
                    <a:stretch>
                      <a:fillRect/>
                    </a:stretch>
                  </pic:blipFill>
                  <pic:spPr bwMode="auto">
                    <a:xfrm>
                      <a:off x="0" y="0"/>
                      <a:ext cx="5105400" cy="6038850"/>
                    </a:xfrm>
                    <a:prstGeom prst="rect">
                      <a:avLst/>
                    </a:prstGeom>
                    <a:solidFill>
                      <a:srgbClr val="FFFFFF"/>
                    </a:solidFill>
                    <a:ln w="9525">
                      <a:noFill/>
                      <a:miter lim="800000"/>
                      <a:headEnd/>
                      <a:tailEnd/>
                    </a:ln>
                  </pic:spPr>
                </pic:pic>
              </a:graphicData>
            </a:graphic>
          </wp:inline>
        </w:drawing>
      </w:r>
    </w:p>
    <w:p w14:paraId="479409A9" w14:textId="77777777" w:rsidR="00CC7EB9" w:rsidRPr="00DF54D1" w:rsidRDefault="00CC7EB9" w:rsidP="00443D95">
      <w:pPr>
        <w:widowControl/>
        <w:spacing w:line="360" w:lineRule="auto"/>
        <w:jc w:val="both"/>
        <w:rPr>
          <w:rFonts w:asciiTheme="minorHAnsi" w:hAnsiTheme="minorHAnsi" w:cs="Arial"/>
          <w:color w:val="00000A"/>
          <w:szCs w:val="24"/>
          <w:lang w:eastAsia="it-IT"/>
        </w:rPr>
      </w:pPr>
    </w:p>
    <w:p w14:paraId="154369C5" w14:textId="77777777" w:rsidR="00CC7EB9" w:rsidRPr="00DF54D1" w:rsidRDefault="00CC7EB9" w:rsidP="00443D95">
      <w:pPr>
        <w:widowControl/>
        <w:spacing w:line="360" w:lineRule="auto"/>
        <w:jc w:val="both"/>
        <w:rPr>
          <w:rFonts w:asciiTheme="minorHAnsi" w:hAnsiTheme="minorHAnsi" w:cs="Arial"/>
          <w:color w:val="00000A"/>
          <w:szCs w:val="24"/>
          <w:lang w:eastAsia="it-IT"/>
        </w:rPr>
      </w:pPr>
    </w:p>
    <w:p w14:paraId="563D6815" w14:textId="77777777" w:rsidR="00CC7EB9" w:rsidRPr="00DF54D1" w:rsidRDefault="00CC7EB9" w:rsidP="00443D95">
      <w:pPr>
        <w:widowControl/>
        <w:spacing w:line="360" w:lineRule="auto"/>
        <w:jc w:val="both"/>
        <w:rPr>
          <w:rFonts w:asciiTheme="minorHAnsi" w:hAnsiTheme="minorHAnsi" w:cs="Arial"/>
          <w:color w:val="00000A"/>
          <w:szCs w:val="24"/>
          <w:lang w:eastAsia="it-IT"/>
        </w:rPr>
      </w:pPr>
    </w:p>
    <w:p w14:paraId="0CCECC57" w14:textId="77777777" w:rsidR="00CC7EB9" w:rsidRPr="00DF54D1" w:rsidRDefault="00C12F72" w:rsidP="00443D95">
      <w:pPr>
        <w:widowControl/>
        <w:spacing w:after="160" w:line="256" w:lineRule="auto"/>
        <w:jc w:val="both"/>
        <w:rPr>
          <w:rFonts w:asciiTheme="minorHAnsi" w:eastAsia="Calibri" w:hAnsiTheme="minorHAnsi" w:cs="Calibri"/>
          <w:szCs w:val="24"/>
        </w:rPr>
      </w:pPr>
      <w:r>
        <w:rPr>
          <w:rFonts w:asciiTheme="minorHAnsi" w:eastAsia="Calibri" w:hAnsiTheme="minorHAnsi" w:cs="Calibri"/>
          <w:noProof/>
          <w:szCs w:val="24"/>
          <w:lang w:eastAsia="it-IT"/>
        </w:rPr>
        <w:drawing>
          <wp:inline distT="0" distB="0" distL="0" distR="0" wp14:anchorId="04C01F01" wp14:editId="5972200F">
            <wp:extent cx="5200650" cy="6400800"/>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8" t="-6" r="-8" b="-6"/>
                    <a:stretch>
                      <a:fillRect/>
                    </a:stretch>
                  </pic:blipFill>
                  <pic:spPr bwMode="auto">
                    <a:xfrm>
                      <a:off x="0" y="0"/>
                      <a:ext cx="5200650" cy="6400800"/>
                    </a:xfrm>
                    <a:prstGeom prst="rect">
                      <a:avLst/>
                    </a:prstGeom>
                    <a:solidFill>
                      <a:srgbClr val="FFFFFF"/>
                    </a:solidFill>
                    <a:ln w="9525">
                      <a:noFill/>
                      <a:miter lim="800000"/>
                      <a:headEnd/>
                      <a:tailEnd/>
                    </a:ln>
                  </pic:spPr>
                </pic:pic>
              </a:graphicData>
            </a:graphic>
          </wp:inline>
        </w:drawing>
      </w:r>
    </w:p>
    <w:p w14:paraId="7481EFDB"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37DBA4FD"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00553E47"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6142DE64" w14:textId="77777777" w:rsidR="00CC7EB9" w:rsidRPr="00DF54D1" w:rsidRDefault="00C12F72" w:rsidP="00443D95">
      <w:pPr>
        <w:widowControl/>
        <w:spacing w:after="160" w:line="256" w:lineRule="auto"/>
        <w:jc w:val="both"/>
        <w:rPr>
          <w:rFonts w:asciiTheme="minorHAnsi" w:eastAsia="Calibri" w:hAnsiTheme="minorHAnsi" w:cs="Calibri"/>
          <w:szCs w:val="24"/>
        </w:rPr>
      </w:pPr>
      <w:r>
        <w:rPr>
          <w:rFonts w:asciiTheme="minorHAnsi" w:eastAsia="Calibri" w:hAnsiTheme="minorHAnsi" w:cs="Calibri"/>
          <w:noProof/>
          <w:szCs w:val="24"/>
          <w:lang w:eastAsia="it-IT"/>
        </w:rPr>
        <w:lastRenderedPageBreak/>
        <w:drawing>
          <wp:inline distT="0" distB="0" distL="0" distR="0" wp14:anchorId="0A44D038" wp14:editId="0CF4B5FC">
            <wp:extent cx="5048250" cy="5895975"/>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8" t="-6" r="-8" b="-6"/>
                    <a:stretch>
                      <a:fillRect/>
                    </a:stretch>
                  </pic:blipFill>
                  <pic:spPr bwMode="auto">
                    <a:xfrm>
                      <a:off x="0" y="0"/>
                      <a:ext cx="5048250" cy="5895975"/>
                    </a:xfrm>
                    <a:prstGeom prst="rect">
                      <a:avLst/>
                    </a:prstGeom>
                    <a:solidFill>
                      <a:srgbClr val="FFFFFF"/>
                    </a:solidFill>
                    <a:ln w="9525">
                      <a:noFill/>
                      <a:miter lim="800000"/>
                      <a:headEnd/>
                      <a:tailEnd/>
                    </a:ln>
                  </pic:spPr>
                </pic:pic>
              </a:graphicData>
            </a:graphic>
          </wp:inline>
        </w:drawing>
      </w:r>
    </w:p>
    <w:p w14:paraId="5D5A8FCC"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764B7BCB"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48D91029"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4A4DC0A6"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23E46C49"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0D1AE70B"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5C1E3F27"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0F6990D0"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5FE546A4"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61394315" w14:textId="77777777" w:rsidR="00255F66" w:rsidRDefault="00255F66" w:rsidP="00443D95">
      <w:pPr>
        <w:keepNext/>
        <w:widowControl/>
        <w:spacing w:before="240" w:after="60" w:line="360" w:lineRule="auto"/>
        <w:ind w:left="706" w:hanging="706"/>
        <w:jc w:val="both"/>
        <w:rPr>
          <w:rFonts w:asciiTheme="minorHAnsi" w:hAnsiTheme="minorHAnsi" w:cs="Calibri Light"/>
          <w:b/>
          <w:caps/>
          <w:color w:val="0070C0"/>
          <w:kern w:val="1"/>
          <w:szCs w:val="24"/>
          <w:lang w:eastAsia="it-IT"/>
        </w:rPr>
      </w:pPr>
    </w:p>
    <w:p w14:paraId="4F9B2949" w14:textId="77777777" w:rsidR="00CC7EB9" w:rsidRPr="00DF54D1" w:rsidRDefault="00CC7EB9" w:rsidP="00443D95">
      <w:pPr>
        <w:keepNext/>
        <w:widowControl/>
        <w:spacing w:before="240" w:after="60" w:line="360" w:lineRule="auto"/>
        <w:ind w:left="706" w:hanging="706"/>
        <w:jc w:val="both"/>
        <w:rPr>
          <w:rFonts w:asciiTheme="minorHAnsi" w:hAnsiTheme="minorHAnsi"/>
          <w:szCs w:val="24"/>
        </w:rPr>
      </w:pPr>
      <w:r w:rsidRPr="00DF54D1">
        <w:rPr>
          <w:rFonts w:asciiTheme="minorHAnsi" w:hAnsiTheme="minorHAnsi" w:cs="Calibri Light"/>
          <w:b/>
          <w:caps/>
          <w:color w:val="0070C0"/>
          <w:kern w:val="1"/>
          <w:szCs w:val="24"/>
          <w:lang w:eastAsia="it-IT"/>
        </w:rPr>
        <w:t>ALLEGATI GRAFICI</w:t>
      </w:r>
    </w:p>
    <w:p w14:paraId="0E8BA6AC" w14:textId="77777777" w:rsidR="00CC7EB9" w:rsidRPr="00DF54D1" w:rsidRDefault="00CC7EB9" w:rsidP="00443D95">
      <w:pPr>
        <w:widowControl/>
        <w:spacing w:after="160" w:line="256" w:lineRule="auto"/>
        <w:jc w:val="both"/>
        <w:rPr>
          <w:rFonts w:asciiTheme="minorHAnsi" w:eastAsia="Calibri" w:hAnsiTheme="minorHAnsi" w:cs="Calibri"/>
          <w:b/>
          <w:caps/>
          <w:color w:val="0070C0"/>
          <w:kern w:val="1"/>
          <w:szCs w:val="24"/>
          <w:lang w:eastAsia="it-IT"/>
        </w:rPr>
      </w:pPr>
    </w:p>
    <w:p w14:paraId="1E85BD19" w14:textId="77777777" w:rsidR="00CC7EB9" w:rsidRPr="00DF54D1" w:rsidRDefault="00CC7EB9" w:rsidP="00443D95">
      <w:pPr>
        <w:widowControl/>
        <w:spacing w:after="160" w:line="256" w:lineRule="auto"/>
        <w:jc w:val="both"/>
        <w:rPr>
          <w:rFonts w:asciiTheme="minorHAnsi" w:eastAsia="Calibri" w:hAnsiTheme="minorHAnsi" w:cs="Calibri"/>
          <w:szCs w:val="24"/>
        </w:rPr>
      </w:pPr>
    </w:p>
    <w:p w14:paraId="0BB42CCB" w14:textId="77777777" w:rsidR="00CC7EB9" w:rsidRDefault="00C12F72" w:rsidP="00443D95">
      <w:pPr>
        <w:widowControl/>
        <w:spacing w:after="160" w:line="256" w:lineRule="auto"/>
        <w:jc w:val="both"/>
        <w:rPr>
          <w:rFonts w:asciiTheme="minorHAnsi" w:eastAsia="Calibri" w:hAnsiTheme="minorHAnsi" w:cs="Calibri"/>
          <w:szCs w:val="24"/>
          <w:lang w:eastAsia="it-IT"/>
        </w:rPr>
      </w:pPr>
      <w:r>
        <w:rPr>
          <w:rFonts w:asciiTheme="minorHAnsi" w:eastAsia="Calibri" w:hAnsiTheme="minorHAnsi" w:cs="Calibri"/>
          <w:noProof/>
          <w:szCs w:val="24"/>
          <w:lang w:eastAsia="it-IT"/>
        </w:rPr>
        <w:drawing>
          <wp:inline distT="0" distB="0" distL="0" distR="0" wp14:anchorId="22F63C85" wp14:editId="5B7C8817">
            <wp:extent cx="4448175" cy="2962275"/>
            <wp:effectExtent l="1905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4" t="-21" r="-14" b="-21"/>
                    <a:stretch>
                      <a:fillRect/>
                    </a:stretch>
                  </pic:blipFill>
                  <pic:spPr bwMode="auto">
                    <a:xfrm>
                      <a:off x="0" y="0"/>
                      <a:ext cx="4448175" cy="2962275"/>
                    </a:xfrm>
                    <a:prstGeom prst="rect">
                      <a:avLst/>
                    </a:prstGeom>
                    <a:solidFill>
                      <a:srgbClr val="FFFFFF"/>
                    </a:solidFill>
                    <a:ln w="9525">
                      <a:noFill/>
                      <a:miter lim="800000"/>
                      <a:headEnd/>
                      <a:tailEnd/>
                    </a:ln>
                  </pic:spPr>
                </pic:pic>
              </a:graphicData>
            </a:graphic>
          </wp:inline>
        </w:drawing>
      </w:r>
    </w:p>
    <w:p w14:paraId="1A2730E1" w14:textId="77777777" w:rsidR="00443D95" w:rsidRPr="00221F65" w:rsidRDefault="00443D95" w:rsidP="00443D95">
      <w:pPr>
        <w:widowControl/>
        <w:rPr>
          <w:rFonts w:ascii="Calibri Light" w:eastAsia="Calibri" w:hAnsi="Calibri Light" w:cs="Calibri Light"/>
          <w:b/>
          <w:snapToGrid w:val="0"/>
          <w:sz w:val="28"/>
          <w:szCs w:val="28"/>
        </w:rPr>
      </w:pPr>
      <w:r>
        <w:rPr>
          <w:rFonts w:asciiTheme="minorHAnsi" w:eastAsia="Calibri" w:hAnsiTheme="minorHAnsi" w:cs="Calibri Light"/>
          <w:b/>
          <w:szCs w:val="24"/>
        </w:rPr>
        <w:br w:type="page"/>
      </w:r>
    </w:p>
    <w:p w14:paraId="6C8AE600" w14:textId="77777777" w:rsidR="00443D95" w:rsidRPr="00221F65" w:rsidRDefault="00443D95" w:rsidP="00443D95">
      <w:pPr>
        <w:keepNext/>
        <w:widowControl/>
        <w:spacing w:before="240" w:after="60" w:line="360" w:lineRule="auto"/>
        <w:ind w:left="706" w:hanging="706"/>
        <w:jc w:val="both"/>
        <w:outlineLvl w:val="0"/>
        <w:rPr>
          <w:rFonts w:ascii="Arial" w:hAnsi="Arial"/>
          <w:b/>
          <w:caps/>
          <w:color w:val="0070C0"/>
          <w:kern w:val="28"/>
          <w:szCs w:val="22"/>
          <w:lang w:eastAsia="it-IT"/>
        </w:rPr>
      </w:pPr>
      <w:bookmarkStart w:id="11" w:name="_Toc38967594"/>
      <w:r w:rsidRPr="00221F65">
        <w:rPr>
          <w:rFonts w:ascii="Arial" w:hAnsi="Arial"/>
          <w:b/>
          <w:caps/>
          <w:color w:val="0070C0"/>
          <w:kern w:val="28"/>
          <w:szCs w:val="22"/>
          <w:lang w:eastAsia="it-IT"/>
        </w:rPr>
        <w:lastRenderedPageBreak/>
        <w:t>Allegato I: informativa da posizionare su tutti gli accessi</w:t>
      </w:r>
      <w:bookmarkEnd w:id="11"/>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560"/>
        <w:gridCol w:w="216"/>
        <w:gridCol w:w="1910"/>
        <w:gridCol w:w="1701"/>
        <w:gridCol w:w="2410"/>
      </w:tblGrid>
      <w:tr w:rsidR="00443D95" w:rsidRPr="00221F65" w14:paraId="3B56D677" w14:textId="77777777" w:rsidTr="003E64B7">
        <w:tc>
          <w:tcPr>
            <w:tcW w:w="10632" w:type="dxa"/>
            <w:gridSpan w:val="6"/>
            <w:shd w:val="clear" w:color="auto" w:fill="D9D9D9"/>
            <w:vAlign w:val="center"/>
          </w:tcPr>
          <w:p w14:paraId="27A68C08" w14:textId="77777777" w:rsidR="00443D95" w:rsidRPr="00221F65" w:rsidRDefault="00443D95" w:rsidP="003E64B7">
            <w:pPr>
              <w:widowControl/>
              <w:spacing w:line="259" w:lineRule="auto"/>
              <w:jc w:val="center"/>
              <w:rPr>
                <w:rFonts w:ascii="Calibri Light" w:eastAsia="Calibri" w:hAnsi="Calibri Light" w:cs="Calibri Light"/>
                <w:b/>
                <w:sz w:val="36"/>
                <w:szCs w:val="36"/>
              </w:rPr>
            </w:pPr>
            <w:r w:rsidRPr="00221F65">
              <w:rPr>
                <w:rFonts w:ascii="Calibri Light" w:eastAsia="Calibri" w:hAnsi="Calibri Light" w:cs="Calibri Light"/>
                <w:b/>
                <w:sz w:val="28"/>
                <w:szCs w:val="28"/>
              </w:rPr>
              <w:t>MISURE DI RIDUZIONE DELLA DIFFUSIONE DEL CORONAVIRUS</w:t>
            </w:r>
          </w:p>
        </w:tc>
      </w:tr>
      <w:tr w:rsidR="00443D95" w:rsidRPr="00221F65" w14:paraId="09658DDC" w14:textId="77777777" w:rsidTr="003E64B7">
        <w:trPr>
          <w:trHeight w:val="1130"/>
        </w:trPr>
        <w:tc>
          <w:tcPr>
            <w:tcW w:w="4611" w:type="dxa"/>
            <w:gridSpan w:val="3"/>
            <w:tcBorders>
              <w:top w:val="thinThickSmallGap" w:sz="24" w:space="0" w:color="auto"/>
              <w:left w:val="thinThickSmallGap" w:sz="24" w:space="0" w:color="auto"/>
              <w:bottom w:val="thickThinSmallGap" w:sz="24" w:space="0" w:color="auto"/>
            </w:tcBorders>
            <w:vAlign w:val="center"/>
          </w:tcPr>
          <w:p w14:paraId="0D6E589E" w14:textId="77777777" w:rsidR="00443D95" w:rsidRPr="00221F65" w:rsidRDefault="00443D95" w:rsidP="003E64B7">
            <w:pPr>
              <w:widowControl/>
              <w:spacing w:after="160"/>
              <w:jc w:val="center"/>
              <w:rPr>
                <w:rFonts w:ascii="Calibri Light" w:eastAsia="Calibri" w:hAnsi="Calibri Light" w:cs="Calibri Light"/>
                <w:noProof/>
                <w:sz w:val="22"/>
                <w:szCs w:val="22"/>
              </w:rPr>
            </w:pPr>
            <w:r w:rsidRPr="00221F65">
              <w:rPr>
                <w:rFonts w:ascii="Calibri Light" w:eastAsia="Calibri" w:hAnsi="Calibri Light" w:cs="Calibri Light"/>
                <w:noProof/>
                <w:sz w:val="22"/>
                <w:szCs w:val="22"/>
              </w:rPr>
              <w:t xml:space="preserve"> </w:t>
            </w:r>
            <w:r w:rsidR="00C12F72">
              <w:rPr>
                <w:rFonts w:ascii="Calibri" w:eastAsia="Calibri" w:hAnsi="Calibri"/>
                <w:noProof/>
                <w:sz w:val="22"/>
                <w:szCs w:val="22"/>
                <w:lang w:eastAsia="it-IT"/>
              </w:rPr>
              <w:drawing>
                <wp:inline distT="0" distB="0" distL="0" distR="0" wp14:anchorId="537DC906" wp14:editId="1B95CFE3">
                  <wp:extent cx="666750" cy="666750"/>
                  <wp:effectExtent l="19050" t="0" r="0" b="0"/>
                  <wp:docPr id="21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4"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6021" w:type="dxa"/>
            <w:gridSpan w:val="3"/>
            <w:tcBorders>
              <w:top w:val="thinThickSmallGap" w:sz="24" w:space="0" w:color="auto"/>
              <w:bottom w:val="thickThinSmallGap" w:sz="24" w:space="0" w:color="auto"/>
              <w:right w:val="thickThinSmallGap" w:sz="24" w:space="0" w:color="auto"/>
            </w:tcBorders>
          </w:tcPr>
          <w:p w14:paraId="5D4A6084" w14:textId="77777777" w:rsidR="00443D95" w:rsidRPr="00221F65" w:rsidRDefault="00443D95" w:rsidP="003E64B7">
            <w:pPr>
              <w:widowControl/>
              <w:rPr>
                <w:rFonts w:ascii="Calibri Light" w:eastAsia="Calibri" w:hAnsi="Calibri Light" w:cs="Calibri Light"/>
                <w:b/>
                <w:sz w:val="20"/>
              </w:rPr>
            </w:pPr>
            <w:r w:rsidRPr="00221F65">
              <w:rPr>
                <w:rFonts w:ascii="Calibri Light" w:eastAsia="Calibri" w:hAnsi="Calibri Light" w:cs="Calibri Light"/>
                <w:b/>
                <w:sz w:val="20"/>
              </w:rPr>
              <w:t>E’ obbligatorio accedere all’interno DEGLI UFFICI indossando mascherine chirurgiche</w:t>
            </w:r>
          </w:p>
        </w:tc>
      </w:tr>
      <w:tr w:rsidR="00443D95" w:rsidRPr="00221F65" w14:paraId="63DECD35" w14:textId="77777777" w:rsidTr="003E64B7">
        <w:trPr>
          <w:trHeight w:val="1130"/>
        </w:trPr>
        <w:tc>
          <w:tcPr>
            <w:tcW w:w="4611" w:type="dxa"/>
            <w:gridSpan w:val="3"/>
            <w:tcBorders>
              <w:top w:val="thinThickSmallGap" w:sz="24" w:space="0" w:color="auto"/>
              <w:left w:val="thinThickSmallGap" w:sz="24" w:space="0" w:color="auto"/>
              <w:bottom w:val="thickThinSmallGap" w:sz="24" w:space="0" w:color="auto"/>
            </w:tcBorders>
            <w:vAlign w:val="center"/>
          </w:tcPr>
          <w:p w14:paraId="17FFE599" w14:textId="77777777" w:rsidR="00443D95" w:rsidRPr="00221F65" w:rsidRDefault="00C12F72" w:rsidP="003E64B7">
            <w:pPr>
              <w:widowControl/>
              <w:spacing w:after="160"/>
              <w:jc w:val="center"/>
              <w:rPr>
                <w:rFonts w:ascii="Calibri Light" w:eastAsia="Calibri" w:hAnsi="Calibri Light" w:cs="Calibri Light"/>
                <w:sz w:val="22"/>
                <w:szCs w:val="22"/>
              </w:rPr>
            </w:pPr>
            <w:r>
              <w:rPr>
                <w:rFonts w:ascii="Calibri Light" w:eastAsia="Calibri" w:hAnsi="Calibri Light" w:cs="Calibri Light"/>
                <w:noProof/>
                <w:sz w:val="22"/>
                <w:szCs w:val="22"/>
                <w:lang w:eastAsia="it-IT"/>
              </w:rPr>
              <w:drawing>
                <wp:inline distT="0" distB="0" distL="0" distR="0" wp14:anchorId="5D54EFBC" wp14:editId="1E7DE8F3">
                  <wp:extent cx="876300" cy="876300"/>
                  <wp:effectExtent l="19050" t="0" r="0" b="0"/>
                  <wp:docPr id="212" name="Elemento grafic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o grafico 19"/>
                          <pic:cNvPicPr>
                            <a:picLocks noChangeAspect="1" noChangeArrowheads="1"/>
                          </pic:cNvPicPr>
                        </pic:nvPicPr>
                        <pic:blipFill>
                          <a:blip r:embed="rId15"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c>
          <w:tcPr>
            <w:tcW w:w="6021" w:type="dxa"/>
            <w:gridSpan w:val="3"/>
            <w:tcBorders>
              <w:top w:val="thinThickSmallGap" w:sz="24" w:space="0" w:color="auto"/>
              <w:bottom w:val="thickThinSmallGap" w:sz="24" w:space="0" w:color="auto"/>
              <w:right w:val="thickThinSmallGap" w:sz="24" w:space="0" w:color="auto"/>
            </w:tcBorders>
          </w:tcPr>
          <w:p w14:paraId="4F17ECA8" w14:textId="77777777" w:rsidR="00443D95" w:rsidRPr="00221F65" w:rsidRDefault="00443D95" w:rsidP="003E64B7">
            <w:pPr>
              <w:widowControl/>
              <w:rPr>
                <w:rFonts w:ascii="Calibri Light" w:eastAsia="Calibri" w:hAnsi="Calibri Light" w:cs="Calibri Light"/>
                <w:b/>
                <w:sz w:val="20"/>
              </w:rPr>
            </w:pPr>
            <w:r w:rsidRPr="00221F65">
              <w:rPr>
                <w:rFonts w:ascii="Calibri Light" w:eastAsia="Calibri" w:hAnsi="Calibri Light" w:cs="Calibri Light"/>
                <w:b/>
                <w:sz w:val="20"/>
              </w:rPr>
              <w:t xml:space="preserve">È fatto divieto l’accesso in sede da parte di coloro che non sono stati preventivamente autorizzati dalla stessa, secondo le procedure applicabili. </w:t>
            </w:r>
            <w:r w:rsidRPr="00221F65">
              <w:rPr>
                <w:rFonts w:ascii="Calibri Light" w:eastAsia="Calibri" w:hAnsi="Calibri Light" w:cs="Calibri Light"/>
                <w:b/>
                <w:bCs/>
                <w:sz w:val="20"/>
              </w:rPr>
              <w:t>È fatto divieto l’accesso a persone con sintomi quali febbre (maggiore di 37,5 °C), tosse, raffreddore o soggetti a provvedimenti di quarantena o risultati positivi al virus o che abbiano avuto contatto con persone positivi negli ultimi 14 giorni. L’ente si riserva di applicare sanzioni disciplinari a tutti i trasgressori.</w:t>
            </w:r>
          </w:p>
        </w:tc>
      </w:tr>
      <w:tr w:rsidR="00443D95" w:rsidRPr="00221F65" w14:paraId="66F045E0" w14:textId="77777777" w:rsidTr="003E64B7">
        <w:tc>
          <w:tcPr>
            <w:tcW w:w="10632" w:type="dxa"/>
            <w:gridSpan w:val="6"/>
            <w:tcBorders>
              <w:top w:val="thickThinSmallGap" w:sz="24" w:space="0" w:color="auto"/>
              <w:left w:val="thinThickSmallGap" w:sz="24" w:space="0" w:color="auto"/>
              <w:right w:val="thickThinSmallGap" w:sz="24" w:space="0" w:color="auto"/>
            </w:tcBorders>
          </w:tcPr>
          <w:p w14:paraId="757364D5" w14:textId="77777777" w:rsidR="00443D95" w:rsidRPr="00221F65" w:rsidRDefault="00443D95" w:rsidP="003E64B7">
            <w:pPr>
              <w:widowControl/>
              <w:spacing w:after="160"/>
              <w:rPr>
                <w:rFonts w:ascii="Calibri Light" w:eastAsia="Calibri" w:hAnsi="Calibri Light" w:cs="Calibri Light"/>
                <w:b/>
                <w:bCs/>
                <w:sz w:val="28"/>
                <w:szCs w:val="28"/>
              </w:rPr>
            </w:pPr>
            <w:r w:rsidRPr="00221F65">
              <w:rPr>
                <w:rFonts w:ascii="Calibri Light" w:eastAsia="Calibri" w:hAnsi="Calibri Light" w:cs="Calibri Light"/>
                <w:b/>
                <w:bCs/>
                <w:sz w:val="28"/>
                <w:szCs w:val="28"/>
              </w:rPr>
              <w:t>Qualora una persona dovesse rientrare in uno di questi casi:</w:t>
            </w:r>
          </w:p>
        </w:tc>
      </w:tr>
      <w:tr w:rsidR="00443D95" w:rsidRPr="00221F65" w14:paraId="6CED0974" w14:textId="77777777" w:rsidTr="003E64B7">
        <w:trPr>
          <w:trHeight w:val="412"/>
        </w:trPr>
        <w:tc>
          <w:tcPr>
            <w:tcW w:w="2835" w:type="dxa"/>
            <w:tcBorders>
              <w:left w:val="thinThickSmallGap" w:sz="24" w:space="0" w:color="auto"/>
            </w:tcBorders>
            <w:vAlign w:val="center"/>
          </w:tcPr>
          <w:p w14:paraId="2AB57E04" w14:textId="77777777" w:rsidR="00443D95" w:rsidRPr="00221F65" w:rsidRDefault="00C12F72" w:rsidP="003E64B7">
            <w:pPr>
              <w:widowControl/>
              <w:spacing w:after="160"/>
              <w:jc w:val="center"/>
              <w:rPr>
                <w:rFonts w:ascii="Calibri Light" w:eastAsia="Calibri" w:hAnsi="Calibri Light" w:cs="Calibri Light"/>
                <w:sz w:val="22"/>
                <w:szCs w:val="22"/>
              </w:rPr>
            </w:pPr>
            <w:r>
              <w:rPr>
                <w:rFonts w:ascii="Calibri Light" w:eastAsia="Calibri" w:hAnsi="Calibri Light" w:cs="Calibri Light"/>
                <w:noProof/>
                <w:sz w:val="22"/>
                <w:szCs w:val="22"/>
                <w:lang w:eastAsia="it-IT"/>
              </w:rPr>
              <w:drawing>
                <wp:inline distT="0" distB="0" distL="0" distR="0" wp14:anchorId="5F5E6A19" wp14:editId="44192749">
                  <wp:extent cx="904875" cy="1400175"/>
                  <wp:effectExtent l="19050" t="0" r="9525" b="0"/>
                  <wp:docPr id="213"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rrowheads="1"/>
                          </pic:cNvPicPr>
                        </pic:nvPicPr>
                        <pic:blipFill>
                          <a:blip r:embed="rId16" cstate="print"/>
                          <a:srcRect/>
                          <a:stretch>
                            <a:fillRect/>
                          </a:stretch>
                        </pic:blipFill>
                        <pic:spPr bwMode="auto">
                          <a:xfrm>
                            <a:off x="0" y="0"/>
                            <a:ext cx="904875" cy="1400175"/>
                          </a:xfrm>
                          <a:prstGeom prst="rect">
                            <a:avLst/>
                          </a:prstGeom>
                          <a:noFill/>
                          <a:ln w="9525">
                            <a:noFill/>
                            <a:miter lim="800000"/>
                            <a:headEnd/>
                            <a:tailEnd/>
                          </a:ln>
                        </pic:spPr>
                      </pic:pic>
                    </a:graphicData>
                  </a:graphic>
                </wp:inline>
              </w:drawing>
            </w:r>
          </w:p>
        </w:tc>
        <w:tc>
          <w:tcPr>
            <w:tcW w:w="1560" w:type="dxa"/>
          </w:tcPr>
          <w:p w14:paraId="0FB0188D" w14:textId="77777777" w:rsidR="00443D95" w:rsidRPr="00221F65" w:rsidRDefault="00443D95" w:rsidP="003E64B7">
            <w:pPr>
              <w:widowControl/>
              <w:spacing w:after="160"/>
              <w:rPr>
                <w:rFonts w:ascii="Calibri Light" w:eastAsia="Calibri" w:hAnsi="Calibri Light" w:cs="Calibri Light"/>
                <w:sz w:val="20"/>
              </w:rPr>
            </w:pPr>
            <w:r w:rsidRPr="00221F65">
              <w:rPr>
                <w:rFonts w:ascii="Calibri Light" w:eastAsia="Calibri" w:hAnsi="Calibri Light" w:cs="Calibri Light"/>
                <w:sz w:val="20"/>
              </w:rPr>
              <w:t>Sintomi quali febbre (37,5°C), tosse, difficoltà respiratorie.</w:t>
            </w:r>
          </w:p>
        </w:tc>
        <w:tc>
          <w:tcPr>
            <w:tcW w:w="2126" w:type="dxa"/>
            <w:gridSpan w:val="2"/>
            <w:vAlign w:val="center"/>
          </w:tcPr>
          <w:p w14:paraId="71AA9C6E" w14:textId="77777777" w:rsidR="00443D95" w:rsidRPr="00221F65" w:rsidRDefault="00C12F72" w:rsidP="003E64B7">
            <w:pPr>
              <w:widowControl/>
              <w:spacing w:after="160"/>
              <w:jc w:val="center"/>
              <w:rPr>
                <w:rFonts w:ascii="Calibri Light" w:eastAsia="Calibri" w:hAnsi="Calibri Light" w:cs="Calibri Light"/>
                <w:sz w:val="20"/>
              </w:rPr>
            </w:pPr>
            <w:r>
              <w:rPr>
                <w:rFonts w:ascii="Calibri Light" w:eastAsia="Calibri" w:hAnsi="Calibri Light" w:cs="Calibri Light"/>
                <w:noProof/>
                <w:sz w:val="20"/>
                <w:lang w:eastAsia="it-IT"/>
              </w:rPr>
              <w:drawing>
                <wp:inline distT="0" distB="0" distL="0" distR="0" wp14:anchorId="1404EC12" wp14:editId="1BE12C22">
                  <wp:extent cx="1152525" cy="609600"/>
                  <wp:effectExtent l="19050" t="0" r="9525" b="0"/>
                  <wp:docPr id="214" name="Immagine 2" descr="Risultato immagini per clipart free handsh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descr="Risultato immagini per clipart free handshake"/>
                          <pic:cNvPicPr>
                            <a:picLocks noChangeArrowheads="1"/>
                          </pic:cNvPicPr>
                        </pic:nvPicPr>
                        <pic:blipFill>
                          <a:blip r:embed="rId17" cstate="print"/>
                          <a:srcRect/>
                          <a:stretch>
                            <a:fillRect/>
                          </a:stretch>
                        </pic:blipFill>
                        <pic:spPr bwMode="auto">
                          <a:xfrm>
                            <a:off x="0" y="0"/>
                            <a:ext cx="1152525" cy="609600"/>
                          </a:xfrm>
                          <a:prstGeom prst="rect">
                            <a:avLst/>
                          </a:prstGeom>
                          <a:noFill/>
                          <a:ln w="9525">
                            <a:noFill/>
                            <a:miter lim="800000"/>
                            <a:headEnd/>
                            <a:tailEnd/>
                          </a:ln>
                        </pic:spPr>
                      </pic:pic>
                    </a:graphicData>
                  </a:graphic>
                </wp:inline>
              </w:drawing>
            </w:r>
          </w:p>
        </w:tc>
        <w:tc>
          <w:tcPr>
            <w:tcW w:w="4111" w:type="dxa"/>
            <w:gridSpan w:val="2"/>
            <w:tcBorders>
              <w:right w:val="thickThinSmallGap" w:sz="24" w:space="0" w:color="auto"/>
            </w:tcBorders>
          </w:tcPr>
          <w:p w14:paraId="3940258B" w14:textId="77777777" w:rsidR="00443D95" w:rsidRPr="00221F65" w:rsidRDefault="00443D95" w:rsidP="003E64B7">
            <w:pPr>
              <w:widowControl/>
              <w:spacing w:after="160"/>
              <w:rPr>
                <w:rFonts w:ascii="Calibri Light" w:eastAsia="Calibri" w:hAnsi="Calibri Light" w:cs="Calibri Light"/>
                <w:sz w:val="20"/>
              </w:rPr>
            </w:pPr>
            <w:r w:rsidRPr="00221F65">
              <w:rPr>
                <w:rFonts w:ascii="Calibri Light" w:eastAsia="Calibri" w:hAnsi="Calibri Light" w:cs="Calibri Light"/>
                <w:sz w:val="20"/>
              </w:rPr>
              <w:t>Aver avuto contatti faccia a faccia in locale chiuso con persone risultate infette o a grave sospetto di infezione. Oppure aver avuto contatti con soggetti risultati positivi al COVID-19 o provenda da zone a rischio secondo OMS</w:t>
            </w:r>
          </w:p>
        </w:tc>
      </w:tr>
      <w:tr w:rsidR="00443D95" w:rsidRPr="00221F65" w14:paraId="32FDDD79" w14:textId="77777777" w:rsidTr="003E64B7">
        <w:trPr>
          <w:trHeight w:val="412"/>
        </w:trPr>
        <w:tc>
          <w:tcPr>
            <w:tcW w:w="10632" w:type="dxa"/>
            <w:gridSpan w:val="6"/>
            <w:tcBorders>
              <w:left w:val="thinThickSmallGap" w:sz="24" w:space="0" w:color="auto"/>
              <w:right w:val="thickThinSmallGap" w:sz="24" w:space="0" w:color="auto"/>
            </w:tcBorders>
          </w:tcPr>
          <w:p w14:paraId="5C909DAD" w14:textId="77777777" w:rsidR="00443D95" w:rsidRPr="00221F65" w:rsidRDefault="00443D95" w:rsidP="003E64B7">
            <w:pPr>
              <w:widowControl/>
              <w:spacing w:after="160"/>
              <w:rPr>
                <w:rFonts w:ascii="Calibri Light" w:eastAsia="Calibri" w:hAnsi="Calibri Light" w:cs="Calibri Light"/>
                <w:b/>
                <w:bCs/>
                <w:sz w:val="22"/>
                <w:szCs w:val="22"/>
              </w:rPr>
            </w:pPr>
            <w:r w:rsidRPr="00221F65">
              <w:rPr>
                <w:rFonts w:ascii="Calibri Light" w:eastAsia="Calibri" w:hAnsi="Calibri Light" w:cs="Calibri Light"/>
                <w:b/>
                <w:bCs/>
                <w:sz w:val="22"/>
                <w:szCs w:val="22"/>
              </w:rPr>
              <w:t>È vietato l’accesso in sede ma è OBBLIGATORIO rimanere all’interno del proprio domicilio, contattando il proprio medico o il numero:</w:t>
            </w:r>
          </w:p>
        </w:tc>
      </w:tr>
      <w:tr w:rsidR="00443D95" w:rsidRPr="00221F65" w14:paraId="685DA9F1" w14:textId="77777777" w:rsidTr="003E64B7">
        <w:trPr>
          <w:trHeight w:val="412"/>
        </w:trPr>
        <w:tc>
          <w:tcPr>
            <w:tcW w:w="10632" w:type="dxa"/>
            <w:gridSpan w:val="6"/>
            <w:tcBorders>
              <w:left w:val="thinThickSmallGap" w:sz="24" w:space="0" w:color="auto"/>
              <w:right w:val="thickThinSmallGap" w:sz="24" w:space="0" w:color="auto"/>
            </w:tcBorders>
            <w:vAlign w:val="center"/>
          </w:tcPr>
          <w:p w14:paraId="50264CD0" w14:textId="77777777" w:rsidR="00443D95" w:rsidRPr="00221F65" w:rsidRDefault="00C12F72" w:rsidP="003E64B7">
            <w:pPr>
              <w:widowControl/>
              <w:spacing w:after="160"/>
              <w:jc w:val="center"/>
              <w:rPr>
                <w:rFonts w:ascii="Calibri Light" w:eastAsia="Calibri" w:hAnsi="Calibri Light" w:cs="Calibri Light"/>
                <w:sz w:val="28"/>
                <w:szCs w:val="28"/>
              </w:rPr>
            </w:pPr>
            <w:r>
              <w:rPr>
                <w:rFonts w:ascii="Calibri Light" w:eastAsia="Calibri" w:hAnsi="Calibri Light" w:cs="Calibri Light"/>
                <w:noProof/>
                <w:sz w:val="28"/>
                <w:szCs w:val="28"/>
                <w:lang w:eastAsia="it-IT"/>
              </w:rPr>
              <w:drawing>
                <wp:inline distT="0" distB="0" distL="0" distR="0" wp14:anchorId="2866D3AB" wp14:editId="0BD30D42">
                  <wp:extent cx="2809875" cy="419100"/>
                  <wp:effectExtent l="19050" t="0" r="9525" b="0"/>
                  <wp:docPr id="21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8" cstate="print"/>
                          <a:srcRect/>
                          <a:stretch>
                            <a:fillRect/>
                          </a:stretch>
                        </pic:blipFill>
                        <pic:spPr bwMode="auto">
                          <a:xfrm>
                            <a:off x="0" y="0"/>
                            <a:ext cx="2809875" cy="419100"/>
                          </a:xfrm>
                          <a:prstGeom prst="rect">
                            <a:avLst/>
                          </a:prstGeom>
                          <a:noFill/>
                          <a:ln w="9525">
                            <a:noFill/>
                            <a:miter lim="800000"/>
                            <a:headEnd/>
                            <a:tailEnd/>
                          </a:ln>
                        </pic:spPr>
                      </pic:pic>
                    </a:graphicData>
                  </a:graphic>
                </wp:inline>
              </w:drawing>
            </w:r>
          </w:p>
        </w:tc>
      </w:tr>
      <w:tr w:rsidR="00443D95" w:rsidRPr="00221F65" w14:paraId="71B57947" w14:textId="77777777" w:rsidTr="003E64B7">
        <w:trPr>
          <w:trHeight w:val="412"/>
        </w:trPr>
        <w:tc>
          <w:tcPr>
            <w:tcW w:w="10632" w:type="dxa"/>
            <w:gridSpan w:val="6"/>
            <w:tcBorders>
              <w:left w:val="thinThickSmallGap" w:sz="24" w:space="0" w:color="auto"/>
              <w:bottom w:val="thinThickSmallGap" w:sz="24" w:space="0" w:color="auto"/>
              <w:right w:val="thickThinSmallGap" w:sz="24" w:space="0" w:color="auto"/>
            </w:tcBorders>
          </w:tcPr>
          <w:p w14:paraId="6C4D6F58" w14:textId="77777777" w:rsidR="00443D95" w:rsidRPr="00221F65" w:rsidRDefault="00443D95" w:rsidP="003E64B7">
            <w:pPr>
              <w:widowControl/>
              <w:spacing w:after="160"/>
              <w:rPr>
                <w:rFonts w:ascii="Calibri Light" w:eastAsia="Calibri" w:hAnsi="Calibri Light" w:cs="Calibri Light"/>
                <w:b/>
                <w:bCs/>
                <w:sz w:val="22"/>
                <w:szCs w:val="22"/>
              </w:rPr>
            </w:pPr>
            <w:r w:rsidRPr="00221F65">
              <w:rPr>
                <w:rFonts w:ascii="Calibri Light" w:eastAsia="Calibri" w:hAnsi="Calibri Light" w:cs="Calibri Light"/>
                <w:b/>
                <w:bCs/>
                <w:szCs w:val="28"/>
              </w:rPr>
              <w:t>Fornire tutte le indicazioni richieste e seguendo alla lettera le indicazioni che riceverà.</w:t>
            </w:r>
          </w:p>
        </w:tc>
      </w:tr>
      <w:tr w:rsidR="00443D95" w:rsidRPr="00221F65" w14:paraId="7CB84CCC" w14:textId="77777777" w:rsidTr="003E64B7">
        <w:trPr>
          <w:trHeight w:val="412"/>
        </w:trPr>
        <w:tc>
          <w:tcPr>
            <w:tcW w:w="10632" w:type="dxa"/>
            <w:gridSpan w:val="6"/>
            <w:tcBorders>
              <w:top w:val="thinThickSmallGap" w:sz="24" w:space="0" w:color="auto"/>
              <w:left w:val="thinThickSmallGap" w:sz="24" w:space="0" w:color="auto"/>
              <w:bottom w:val="single" w:sz="4" w:space="0" w:color="auto"/>
              <w:right w:val="thickThinSmallGap" w:sz="24" w:space="0" w:color="auto"/>
            </w:tcBorders>
          </w:tcPr>
          <w:p w14:paraId="59FA91CD" w14:textId="77777777" w:rsidR="00443D95" w:rsidRPr="00221F65" w:rsidRDefault="00443D95" w:rsidP="003E64B7">
            <w:pPr>
              <w:widowControl/>
              <w:spacing w:after="160"/>
              <w:jc w:val="center"/>
              <w:rPr>
                <w:rFonts w:ascii="Calibri Light" w:eastAsia="Calibri" w:hAnsi="Calibri Light" w:cs="Calibri Light"/>
                <w:b/>
                <w:bCs/>
                <w:iCs/>
                <w:sz w:val="28"/>
                <w:szCs w:val="28"/>
              </w:rPr>
            </w:pPr>
            <w:r w:rsidRPr="00221F65">
              <w:rPr>
                <w:rFonts w:ascii="Calibri Light" w:eastAsia="Calibri" w:hAnsi="Calibri Light" w:cs="Calibri Light"/>
                <w:b/>
                <w:bCs/>
                <w:iCs/>
                <w:sz w:val="28"/>
                <w:szCs w:val="28"/>
              </w:rPr>
              <w:t>Al fine di ridurre la diffusione, Vi invitiamo, comunque a:</w:t>
            </w:r>
          </w:p>
        </w:tc>
      </w:tr>
      <w:tr w:rsidR="00443D95" w:rsidRPr="00221F65" w14:paraId="3908D642" w14:textId="77777777" w:rsidTr="003E64B7">
        <w:trPr>
          <w:trHeight w:val="412"/>
        </w:trPr>
        <w:tc>
          <w:tcPr>
            <w:tcW w:w="2835" w:type="dxa"/>
            <w:tcBorders>
              <w:left w:val="thinThickSmallGap" w:sz="24" w:space="0" w:color="auto"/>
              <w:bottom w:val="single" w:sz="4" w:space="0" w:color="auto"/>
            </w:tcBorders>
            <w:vAlign w:val="center"/>
          </w:tcPr>
          <w:p w14:paraId="45671A75" w14:textId="77777777" w:rsidR="00443D95" w:rsidRPr="00221F65" w:rsidRDefault="00C12F72" w:rsidP="003E64B7">
            <w:pPr>
              <w:widowControl/>
              <w:spacing w:after="160"/>
              <w:jc w:val="center"/>
              <w:rPr>
                <w:rFonts w:ascii="Calibri Light" w:eastAsia="Calibri" w:hAnsi="Calibri Light" w:cs="Calibri Light"/>
                <w:sz w:val="28"/>
                <w:szCs w:val="28"/>
              </w:rPr>
            </w:pPr>
            <w:r>
              <w:rPr>
                <w:rFonts w:ascii="Calibri Light" w:eastAsia="Calibri" w:hAnsi="Calibri Light" w:cs="Calibri Light"/>
                <w:noProof/>
                <w:sz w:val="22"/>
                <w:szCs w:val="22"/>
                <w:lang w:eastAsia="it-IT"/>
              </w:rPr>
              <w:drawing>
                <wp:inline distT="0" distB="0" distL="0" distR="0" wp14:anchorId="3AB0510D" wp14:editId="192242C8">
                  <wp:extent cx="800100" cy="771525"/>
                  <wp:effectExtent l="19050" t="0" r="0" b="0"/>
                  <wp:docPr id="21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9" cstate="print"/>
                          <a:srcRect/>
                          <a:stretch>
                            <a:fillRect/>
                          </a:stretch>
                        </pic:blipFill>
                        <pic:spPr bwMode="auto">
                          <a:xfrm>
                            <a:off x="0" y="0"/>
                            <a:ext cx="800100" cy="771525"/>
                          </a:xfrm>
                          <a:prstGeom prst="rect">
                            <a:avLst/>
                          </a:prstGeom>
                          <a:noFill/>
                          <a:ln w="9525">
                            <a:noFill/>
                            <a:miter lim="800000"/>
                            <a:headEnd/>
                            <a:tailEnd/>
                          </a:ln>
                        </pic:spPr>
                      </pic:pic>
                    </a:graphicData>
                  </a:graphic>
                </wp:inline>
              </w:drawing>
            </w:r>
            <w:r w:rsidR="000C5DF1" w:rsidRPr="00221F65">
              <w:rPr>
                <w:rFonts w:ascii="Calibri Light" w:eastAsia="Calibri" w:hAnsi="Calibri Light" w:cs="Calibri Light"/>
                <w:sz w:val="22"/>
                <w:szCs w:val="22"/>
              </w:rPr>
              <w:fldChar w:fldCharType="begin"/>
            </w:r>
            <w:r w:rsidR="00443D95" w:rsidRPr="00221F65">
              <w:rPr>
                <w:rFonts w:ascii="Calibri Light" w:eastAsia="Calibri" w:hAnsi="Calibri Light" w:cs="Calibri Light"/>
                <w:sz w:val="22"/>
                <w:szCs w:val="22"/>
              </w:rPr>
              <w:instrText xml:space="preserve"> INCLUDEPICTURE  "https://lh3.googleusercontent.com/proxy/AM6IHCRwDy6o-BD3CpoTHv19SjedPGQ4ww9O-SOxX8BtKbjTn6O9HHAy9ZYYBwPOu3LiwT7OqUV62sxd2cco812G" \* MERGEFORMATINET </w:instrText>
            </w:r>
            <w:r w:rsidR="000C5DF1" w:rsidRPr="00221F65">
              <w:rPr>
                <w:rFonts w:ascii="Calibri Light" w:eastAsia="Calibri" w:hAnsi="Calibri Light" w:cs="Calibri Light"/>
                <w:sz w:val="22"/>
                <w:szCs w:val="22"/>
              </w:rPr>
              <w:fldChar w:fldCharType="end"/>
            </w:r>
          </w:p>
        </w:tc>
        <w:tc>
          <w:tcPr>
            <w:tcW w:w="3686" w:type="dxa"/>
            <w:gridSpan w:val="3"/>
            <w:tcBorders>
              <w:bottom w:val="single" w:sz="4" w:space="0" w:color="auto"/>
            </w:tcBorders>
          </w:tcPr>
          <w:p w14:paraId="1F6EC728" w14:textId="77777777" w:rsidR="00443D95" w:rsidRPr="00221F65" w:rsidRDefault="00443D95" w:rsidP="003E64B7">
            <w:pPr>
              <w:widowControl/>
              <w:rPr>
                <w:rFonts w:ascii="Calibri Light" w:eastAsia="Calibri" w:hAnsi="Calibri Light" w:cs="Calibri Light"/>
                <w:sz w:val="20"/>
              </w:rPr>
            </w:pPr>
            <w:r w:rsidRPr="00221F65">
              <w:rPr>
                <w:rFonts w:ascii="Calibri Light" w:eastAsia="Calibri" w:hAnsi="Calibri Light" w:cs="Calibri Light"/>
                <w:sz w:val="20"/>
              </w:rPr>
              <w:t>Lavare frequentemente le mani.</w:t>
            </w:r>
          </w:p>
          <w:p w14:paraId="77DB1C66" w14:textId="77777777" w:rsidR="00443D95" w:rsidRPr="00221F65" w:rsidRDefault="00443D95" w:rsidP="003E64B7">
            <w:pPr>
              <w:widowControl/>
              <w:rPr>
                <w:rFonts w:ascii="Calibri Light" w:eastAsia="Calibri" w:hAnsi="Calibri Light" w:cs="Calibri Light"/>
                <w:sz w:val="20"/>
              </w:rPr>
            </w:pPr>
            <w:r w:rsidRPr="00221F65">
              <w:rPr>
                <w:rFonts w:ascii="Calibri Light" w:eastAsia="Calibri" w:hAnsi="Calibri Light" w:cs="Calibri Light"/>
                <w:sz w:val="20"/>
              </w:rPr>
              <w:t>Lavare le mani con acqua e sapone per almeno 60 secondi.</w:t>
            </w:r>
          </w:p>
          <w:p w14:paraId="2BDD7136" w14:textId="77777777" w:rsidR="00443D95" w:rsidRPr="00221F65" w:rsidRDefault="00443D95" w:rsidP="003E64B7">
            <w:pPr>
              <w:widowControl/>
              <w:rPr>
                <w:rFonts w:ascii="Calibri Light" w:eastAsia="Calibri" w:hAnsi="Calibri Light" w:cs="Calibri Light"/>
                <w:sz w:val="20"/>
              </w:rPr>
            </w:pPr>
            <w:r w:rsidRPr="00221F65">
              <w:rPr>
                <w:rFonts w:ascii="Calibri Light" w:eastAsia="Calibri" w:hAnsi="Calibri Light" w:cs="Calibri Light"/>
                <w:sz w:val="20"/>
              </w:rPr>
              <w:t>Pulire le superfici con soluzioni detergenti.</w:t>
            </w:r>
          </w:p>
          <w:p w14:paraId="694CFDB4" w14:textId="77777777" w:rsidR="00443D95" w:rsidRPr="00221F65" w:rsidRDefault="00443D95" w:rsidP="003E64B7">
            <w:pPr>
              <w:widowControl/>
              <w:rPr>
                <w:rFonts w:ascii="Calibri Light" w:eastAsia="Calibri" w:hAnsi="Calibri Light" w:cs="Calibri Light"/>
                <w:sz w:val="20"/>
              </w:rPr>
            </w:pPr>
            <w:r w:rsidRPr="00221F65">
              <w:rPr>
                <w:rFonts w:ascii="Calibri Light" w:eastAsia="Calibri" w:hAnsi="Calibri Light" w:cs="Calibri Light"/>
                <w:sz w:val="20"/>
              </w:rPr>
              <w:t>È possibile utilizzare soluzioni idroalcoliche.</w:t>
            </w:r>
          </w:p>
        </w:tc>
        <w:tc>
          <w:tcPr>
            <w:tcW w:w="1701" w:type="dxa"/>
            <w:tcBorders>
              <w:bottom w:val="single" w:sz="4" w:space="0" w:color="auto"/>
            </w:tcBorders>
            <w:vAlign w:val="center"/>
          </w:tcPr>
          <w:p w14:paraId="49ADE178" w14:textId="77777777" w:rsidR="00443D95" w:rsidRPr="00221F65" w:rsidRDefault="00C12F72" w:rsidP="003E64B7">
            <w:pPr>
              <w:widowControl/>
              <w:spacing w:after="160"/>
              <w:jc w:val="center"/>
              <w:rPr>
                <w:rFonts w:ascii="Calibri Light" w:eastAsia="Calibri" w:hAnsi="Calibri Light" w:cs="Calibri Light"/>
                <w:sz w:val="20"/>
              </w:rPr>
            </w:pPr>
            <w:r>
              <w:rPr>
                <w:rFonts w:ascii="Calibri Light" w:eastAsia="Calibri" w:hAnsi="Calibri Light" w:cs="Calibri Light"/>
                <w:noProof/>
                <w:sz w:val="20"/>
                <w:lang w:eastAsia="it-IT"/>
              </w:rPr>
              <w:drawing>
                <wp:inline distT="0" distB="0" distL="0" distR="0" wp14:anchorId="5268AB14" wp14:editId="1477EF7E">
                  <wp:extent cx="914400" cy="885825"/>
                  <wp:effectExtent l="19050" t="0" r="0" b="0"/>
                  <wp:docPr id="21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0" cstate="print"/>
                          <a:srcRect/>
                          <a:stretch>
                            <a:fillRect/>
                          </a:stretch>
                        </pic:blipFill>
                        <pic:spPr bwMode="auto">
                          <a:xfrm>
                            <a:off x="0" y="0"/>
                            <a:ext cx="914400" cy="885825"/>
                          </a:xfrm>
                          <a:prstGeom prst="rect">
                            <a:avLst/>
                          </a:prstGeom>
                          <a:noFill/>
                          <a:ln w="9525">
                            <a:noFill/>
                            <a:miter lim="800000"/>
                            <a:headEnd/>
                            <a:tailEnd/>
                          </a:ln>
                        </pic:spPr>
                      </pic:pic>
                    </a:graphicData>
                  </a:graphic>
                </wp:inline>
              </w:drawing>
            </w:r>
            <w:r w:rsidR="000C5DF1" w:rsidRPr="00221F65">
              <w:rPr>
                <w:rFonts w:ascii="Calibri Light" w:eastAsia="Calibri" w:hAnsi="Calibri Light" w:cs="Calibri Light"/>
                <w:sz w:val="20"/>
              </w:rPr>
              <w:fldChar w:fldCharType="begin"/>
            </w:r>
            <w:r w:rsidR="00443D95" w:rsidRPr="00221F65">
              <w:rPr>
                <w:rFonts w:ascii="Calibri Light" w:eastAsia="Calibri" w:hAnsi="Calibri Light" w:cs="Calibri Light"/>
                <w:sz w:val="20"/>
              </w:rPr>
              <w:instrText xml:space="preserve"> INCLUDEPICTURE  "https://lh3.googleusercontent.com/proxy/CLons-r6_2d-HUTmux8fm--PjKOMpWImb7O2YCh9MErWE9O2SrGctHKDAFbbaP4NSQzZQqOrKFBdd3vS-NGtP2PSlA" \* MERGEFORMATINET </w:instrText>
            </w:r>
            <w:r w:rsidR="000C5DF1" w:rsidRPr="00221F65">
              <w:rPr>
                <w:rFonts w:ascii="Calibri Light" w:eastAsia="Calibri" w:hAnsi="Calibri Light" w:cs="Calibri Light"/>
                <w:sz w:val="20"/>
              </w:rPr>
              <w:fldChar w:fldCharType="end"/>
            </w:r>
          </w:p>
        </w:tc>
        <w:tc>
          <w:tcPr>
            <w:tcW w:w="2410" w:type="dxa"/>
            <w:tcBorders>
              <w:bottom w:val="single" w:sz="4" w:space="0" w:color="auto"/>
              <w:right w:val="thickThinSmallGap" w:sz="24" w:space="0" w:color="auto"/>
            </w:tcBorders>
          </w:tcPr>
          <w:p w14:paraId="2EAF94D5" w14:textId="77777777" w:rsidR="00443D95" w:rsidRPr="00221F65" w:rsidRDefault="00443D95" w:rsidP="003E64B7">
            <w:pPr>
              <w:widowControl/>
              <w:rPr>
                <w:rFonts w:ascii="Calibri Light" w:eastAsia="Calibri" w:hAnsi="Calibri Light" w:cs="Calibri Light"/>
                <w:sz w:val="20"/>
              </w:rPr>
            </w:pPr>
            <w:r w:rsidRPr="00221F65">
              <w:rPr>
                <w:rFonts w:ascii="Calibri Light" w:eastAsia="Calibri" w:hAnsi="Calibri Light" w:cs="Calibri Light"/>
                <w:sz w:val="20"/>
              </w:rPr>
              <w:t>Evitare di toccare con le mani la bocca e gli occhi, prima di averle lavate.</w:t>
            </w:r>
          </w:p>
          <w:p w14:paraId="20ED79DC" w14:textId="77777777" w:rsidR="00443D95" w:rsidRPr="00221F65" w:rsidRDefault="00443D95" w:rsidP="003E64B7">
            <w:pPr>
              <w:widowControl/>
              <w:rPr>
                <w:rFonts w:ascii="Calibri Light" w:eastAsia="Calibri" w:hAnsi="Calibri Light" w:cs="Calibri Light"/>
                <w:b/>
                <w:bCs/>
                <w:sz w:val="20"/>
              </w:rPr>
            </w:pPr>
            <w:r w:rsidRPr="00221F65">
              <w:rPr>
                <w:rFonts w:ascii="Calibri Light" w:eastAsia="Calibri" w:hAnsi="Calibri Light" w:cs="Calibri Light"/>
                <w:b/>
                <w:bCs/>
                <w:sz w:val="20"/>
              </w:rPr>
              <w:t>Evitare strette di mano, baci e abbracci.</w:t>
            </w:r>
          </w:p>
          <w:p w14:paraId="5168B587" w14:textId="77777777" w:rsidR="00443D95" w:rsidRPr="00221F65" w:rsidRDefault="00443D95" w:rsidP="003E64B7">
            <w:pPr>
              <w:widowControl/>
              <w:rPr>
                <w:rFonts w:ascii="Calibri Light" w:eastAsia="Calibri" w:hAnsi="Calibri Light" w:cs="Calibri Light"/>
                <w:b/>
                <w:bCs/>
                <w:sz w:val="20"/>
              </w:rPr>
            </w:pPr>
            <w:r w:rsidRPr="00221F65">
              <w:rPr>
                <w:rFonts w:ascii="Calibri Light" w:eastAsia="Calibri" w:hAnsi="Calibri Light" w:cs="Calibri Light"/>
                <w:b/>
                <w:bCs/>
                <w:sz w:val="20"/>
              </w:rPr>
              <w:t>Non toccarsi occhi e bocca con le mani</w:t>
            </w:r>
          </w:p>
        </w:tc>
      </w:tr>
      <w:tr w:rsidR="00443D95" w:rsidRPr="00221F65" w14:paraId="7472748B" w14:textId="77777777" w:rsidTr="003E64B7">
        <w:trPr>
          <w:trHeight w:val="412"/>
        </w:trPr>
        <w:tc>
          <w:tcPr>
            <w:tcW w:w="2835" w:type="dxa"/>
            <w:tcBorders>
              <w:top w:val="single" w:sz="4" w:space="0" w:color="auto"/>
              <w:left w:val="thinThickSmallGap" w:sz="24" w:space="0" w:color="auto"/>
              <w:bottom w:val="thickThinSmallGap" w:sz="24" w:space="0" w:color="000000"/>
              <w:right w:val="single" w:sz="4" w:space="0" w:color="auto"/>
            </w:tcBorders>
            <w:vAlign w:val="center"/>
          </w:tcPr>
          <w:p w14:paraId="23107021" w14:textId="77777777" w:rsidR="00443D95" w:rsidRPr="00221F65" w:rsidRDefault="00C12F72" w:rsidP="003E64B7">
            <w:pPr>
              <w:widowControl/>
              <w:spacing w:after="160"/>
              <w:jc w:val="center"/>
              <w:rPr>
                <w:rFonts w:ascii="Calibri Light" w:eastAsia="Calibri" w:hAnsi="Calibri Light" w:cs="Calibri Light"/>
                <w:sz w:val="22"/>
                <w:szCs w:val="22"/>
              </w:rPr>
            </w:pPr>
            <w:r>
              <w:rPr>
                <w:rFonts w:ascii="Calibri Light" w:eastAsia="Calibri" w:hAnsi="Calibri Light" w:cs="Calibri Light"/>
                <w:noProof/>
                <w:sz w:val="22"/>
                <w:szCs w:val="22"/>
                <w:lang w:eastAsia="it-IT"/>
              </w:rPr>
              <w:drawing>
                <wp:inline distT="0" distB="0" distL="0" distR="0" wp14:anchorId="582B645A" wp14:editId="13B5B7A6">
                  <wp:extent cx="695325" cy="666750"/>
                  <wp:effectExtent l="19050" t="0" r="9525" b="0"/>
                  <wp:docPr id="2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21" cstate="print"/>
                          <a:srcRect/>
                          <a:stretch>
                            <a:fillRect/>
                          </a:stretch>
                        </pic:blipFill>
                        <pic:spPr bwMode="auto">
                          <a:xfrm>
                            <a:off x="0" y="0"/>
                            <a:ext cx="695325" cy="666750"/>
                          </a:xfrm>
                          <a:prstGeom prst="rect">
                            <a:avLst/>
                          </a:prstGeom>
                          <a:noFill/>
                          <a:ln w="9525">
                            <a:noFill/>
                            <a:miter lim="800000"/>
                            <a:headEnd/>
                            <a:tailEnd/>
                          </a:ln>
                        </pic:spPr>
                      </pic:pic>
                    </a:graphicData>
                  </a:graphic>
                </wp:inline>
              </w:drawing>
            </w:r>
            <w:r>
              <w:rPr>
                <w:rFonts w:ascii="Calibri Light" w:eastAsia="Calibri" w:hAnsi="Calibri Light" w:cs="Calibri Light"/>
                <w:noProof/>
                <w:sz w:val="22"/>
                <w:szCs w:val="22"/>
                <w:lang w:eastAsia="it-IT"/>
              </w:rPr>
              <w:drawing>
                <wp:inline distT="0" distB="0" distL="0" distR="0" wp14:anchorId="3D5324CF" wp14:editId="39B7FA4F">
                  <wp:extent cx="447675" cy="647700"/>
                  <wp:effectExtent l="19050" t="0" r="9525" b="0"/>
                  <wp:docPr id="219"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rrowheads="1"/>
                          </pic:cNvPicPr>
                        </pic:nvPicPr>
                        <pic:blipFill>
                          <a:blip r:embed="rId22" cstate="print"/>
                          <a:srcRect/>
                          <a:stretch>
                            <a:fillRect/>
                          </a:stretch>
                        </pic:blipFill>
                        <pic:spPr bwMode="auto">
                          <a:xfrm>
                            <a:off x="0" y="0"/>
                            <a:ext cx="447675" cy="647700"/>
                          </a:xfrm>
                          <a:prstGeom prst="rect">
                            <a:avLst/>
                          </a:prstGeom>
                          <a:noFill/>
                          <a:ln w="9525">
                            <a:noFill/>
                            <a:miter lim="800000"/>
                            <a:headEnd/>
                            <a:tailEnd/>
                          </a:ln>
                        </pic:spPr>
                      </pic:pic>
                    </a:graphicData>
                  </a:graphic>
                </wp:inline>
              </w:drawing>
            </w:r>
            <w:r w:rsidR="000C5DF1" w:rsidRPr="00221F65">
              <w:rPr>
                <w:rFonts w:ascii="Calibri Light" w:eastAsia="Calibri" w:hAnsi="Calibri Light" w:cs="Calibri Light"/>
                <w:sz w:val="22"/>
                <w:szCs w:val="22"/>
              </w:rPr>
              <w:fldChar w:fldCharType="begin"/>
            </w:r>
            <w:r w:rsidR="00443D95" w:rsidRPr="00221F65">
              <w:rPr>
                <w:rFonts w:ascii="Calibri Light" w:eastAsia="Calibri" w:hAnsi="Calibri Light" w:cs="Calibri Light"/>
                <w:sz w:val="22"/>
                <w:szCs w:val="22"/>
              </w:rPr>
              <w:instrText xml:space="preserve"> INCLUDEPICTURE  "https://publicdomainvectors.org/photos/nepasjeter.png" \* MERGEFORMATINET </w:instrText>
            </w:r>
            <w:r w:rsidR="000C5DF1" w:rsidRPr="00221F65">
              <w:rPr>
                <w:rFonts w:ascii="Calibri Light" w:eastAsia="Calibri" w:hAnsi="Calibri Light" w:cs="Calibri Light"/>
                <w:sz w:val="22"/>
                <w:szCs w:val="22"/>
              </w:rPr>
              <w:fldChar w:fldCharType="end"/>
            </w:r>
          </w:p>
        </w:tc>
        <w:tc>
          <w:tcPr>
            <w:tcW w:w="3686" w:type="dxa"/>
            <w:gridSpan w:val="3"/>
            <w:tcBorders>
              <w:top w:val="single" w:sz="4" w:space="0" w:color="auto"/>
              <w:left w:val="single" w:sz="4" w:space="0" w:color="auto"/>
              <w:bottom w:val="thickThinSmallGap" w:sz="24" w:space="0" w:color="000000"/>
              <w:right w:val="single" w:sz="4" w:space="0" w:color="auto"/>
            </w:tcBorders>
          </w:tcPr>
          <w:p w14:paraId="48AA66C6" w14:textId="77777777" w:rsidR="00443D95" w:rsidRPr="00221F65" w:rsidRDefault="00443D95" w:rsidP="003E64B7">
            <w:pPr>
              <w:widowControl/>
              <w:rPr>
                <w:rFonts w:ascii="Calibri Light" w:eastAsia="Calibri" w:hAnsi="Calibri Light" w:cs="Calibri Light"/>
                <w:sz w:val="20"/>
              </w:rPr>
            </w:pPr>
            <w:r w:rsidRPr="00221F65">
              <w:rPr>
                <w:rFonts w:ascii="Calibri Light" w:eastAsia="Calibri" w:hAnsi="Calibri Light" w:cs="Calibri Light"/>
                <w:sz w:val="20"/>
              </w:rPr>
              <w:t>Usare fazzoletti monouso per soffiarsi il naso e gettarli, una volta utilizzati, nei cestini.</w:t>
            </w:r>
          </w:p>
          <w:p w14:paraId="4C358A07" w14:textId="77777777" w:rsidR="00443D95" w:rsidRPr="00221F65" w:rsidRDefault="00443D95" w:rsidP="003E64B7">
            <w:pPr>
              <w:widowControl/>
              <w:rPr>
                <w:rFonts w:ascii="Calibri Light" w:eastAsia="Calibri" w:hAnsi="Calibri Light" w:cs="Calibri Light"/>
                <w:sz w:val="20"/>
              </w:rPr>
            </w:pPr>
            <w:r w:rsidRPr="00221F65">
              <w:rPr>
                <w:rFonts w:ascii="Calibri Light" w:eastAsia="Calibri" w:hAnsi="Calibri Light" w:cs="Calibri Light"/>
                <w:sz w:val="20"/>
              </w:rPr>
              <w:t>Evitare l’uso promiscuo di bottiglie o bicchieri.</w:t>
            </w:r>
          </w:p>
          <w:p w14:paraId="3CFD0F0D" w14:textId="77777777" w:rsidR="00443D95" w:rsidRPr="00221F65" w:rsidRDefault="00443D95" w:rsidP="003E64B7">
            <w:pPr>
              <w:widowControl/>
              <w:rPr>
                <w:rFonts w:ascii="Calibri Light" w:eastAsia="Calibri" w:hAnsi="Calibri Light" w:cs="Calibri Light"/>
                <w:sz w:val="20"/>
              </w:rPr>
            </w:pPr>
            <w:r w:rsidRPr="00221F65">
              <w:rPr>
                <w:rFonts w:ascii="Calibri Light" w:eastAsia="Calibri" w:hAnsi="Calibri Light" w:cs="Calibri Light"/>
                <w:sz w:val="20"/>
              </w:rPr>
              <w:t>Coprirsi la bocca se si starnutisce o tossisce.</w:t>
            </w:r>
          </w:p>
        </w:tc>
        <w:tc>
          <w:tcPr>
            <w:tcW w:w="1701" w:type="dxa"/>
            <w:tcBorders>
              <w:top w:val="single" w:sz="4" w:space="0" w:color="auto"/>
              <w:left w:val="single" w:sz="4" w:space="0" w:color="auto"/>
              <w:bottom w:val="thickThinSmallGap" w:sz="24" w:space="0" w:color="000000"/>
              <w:right w:val="single" w:sz="4" w:space="0" w:color="auto"/>
            </w:tcBorders>
            <w:vAlign w:val="center"/>
          </w:tcPr>
          <w:p w14:paraId="53373DC3" w14:textId="77777777" w:rsidR="00443D95" w:rsidRPr="00221F65" w:rsidRDefault="00C12F72" w:rsidP="003E64B7">
            <w:pPr>
              <w:widowControl/>
              <w:spacing w:after="160"/>
              <w:jc w:val="center"/>
              <w:rPr>
                <w:rFonts w:ascii="Calibri Light" w:eastAsia="Calibri" w:hAnsi="Calibri Light" w:cs="Calibri Light"/>
                <w:sz w:val="20"/>
              </w:rPr>
            </w:pPr>
            <w:r>
              <w:rPr>
                <w:rFonts w:ascii="Calibri Light" w:eastAsia="Calibri" w:hAnsi="Calibri Light" w:cs="Calibri Light"/>
                <w:noProof/>
                <w:sz w:val="20"/>
                <w:lang w:eastAsia="it-IT"/>
              </w:rPr>
              <w:drawing>
                <wp:inline distT="0" distB="0" distL="0" distR="0" wp14:anchorId="620A6BC2" wp14:editId="44D4E11F">
                  <wp:extent cx="1095375" cy="1057275"/>
                  <wp:effectExtent l="19050" t="0" r="9525" b="0"/>
                  <wp:docPr id="22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23" cstate="print"/>
                          <a:srcRect/>
                          <a:stretch>
                            <a:fillRect/>
                          </a:stretch>
                        </pic:blipFill>
                        <pic:spPr bwMode="auto">
                          <a:xfrm>
                            <a:off x="0" y="0"/>
                            <a:ext cx="1095375" cy="1057275"/>
                          </a:xfrm>
                          <a:prstGeom prst="rect">
                            <a:avLst/>
                          </a:prstGeom>
                          <a:noFill/>
                          <a:ln w="9525">
                            <a:noFill/>
                            <a:miter lim="800000"/>
                            <a:headEnd/>
                            <a:tailEnd/>
                          </a:ln>
                        </pic:spPr>
                      </pic:pic>
                    </a:graphicData>
                  </a:graphic>
                </wp:inline>
              </w:drawing>
            </w:r>
            <w:r w:rsidR="000C5DF1" w:rsidRPr="00221F65">
              <w:rPr>
                <w:rFonts w:ascii="Calibri Light" w:eastAsia="Calibri" w:hAnsi="Calibri Light" w:cs="Calibri Light"/>
                <w:sz w:val="20"/>
              </w:rPr>
              <w:fldChar w:fldCharType="begin"/>
            </w:r>
            <w:r w:rsidR="00443D95" w:rsidRPr="00221F65">
              <w:rPr>
                <w:rFonts w:ascii="Calibri Light" w:eastAsia="Calibri" w:hAnsi="Calibri Light" w:cs="Calibri Light"/>
                <w:sz w:val="20"/>
              </w:rPr>
              <w:instrText xml:space="preserve"> INCLUDEPICTURE  "https://publicdomainvectors.org/photos/Interview-Without-Speech-Bubbles.png" \* MERGEFORMATINET </w:instrText>
            </w:r>
            <w:r w:rsidR="000C5DF1" w:rsidRPr="00221F65">
              <w:rPr>
                <w:rFonts w:ascii="Calibri Light" w:eastAsia="Calibri" w:hAnsi="Calibri Light" w:cs="Calibri Light"/>
                <w:sz w:val="20"/>
              </w:rPr>
              <w:fldChar w:fldCharType="end"/>
            </w:r>
          </w:p>
        </w:tc>
        <w:tc>
          <w:tcPr>
            <w:tcW w:w="2410" w:type="dxa"/>
            <w:tcBorders>
              <w:top w:val="single" w:sz="4" w:space="0" w:color="auto"/>
              <w:left w:val="single" w:sz="4" w:space="0" w:color="auto"/>
              <w:bottom w:val="thickThinSmallGap" w:sz="24" w:space="0" w:color="000000"/>
              <w:right w:val="thickThinSmallGap" w:sz="24" w:space="0" w:color="auto"/>
            </w:tcBorders>
          </w:tcPr>
          <w:p w14:paraId="09494C18" w14:textId="77777777" w:rsidR="00443D95" w:rsidRPr="00221F65" w:rsidRDefault="00443D95" w:rsidP="003E64B7">
            <w:pPr>
              <w:widowControl/>
              <w:rPr>
                <w:rFonts w:ascii="Calibri Light" w:eastAsia="Calibri" w:hAnsi="Calibri Light" w:cs="Calibri Light"/>
                <w:sz w:val="20"/>
              </w:rPr>
            </w:pPr>
            <w:r w:rsidRPr="00221F65">
              <w:rPr>
                <w:rFonts w:ascii="Calibri Light" w:eastAsia="Calibri" w:hAnsi="Calibri Light" w:cs="Calibri Light"/>
                <w:sz w:val="20"/>
              </w:rPr>
              <w:t>Evitare contatti ravvicinati con persone che presentino sintomi influenzali quali tosse e raffreddore.</w:t>
            </w:r>
          </w:p>
          <w:p w14:paraId="5BF8D78F" w14:textId="77777777" w:rsidR="00443D95" w:rsidRPr="00221F65" w:rsidRDefault="00443D95" w:rsidP="003E64B7">
            <w:pPr>
              <w:widowControl/>
              <w:rPr>
                <w:rFonts w:ascii="Calibri Light" w:eastAsia="Calibri" w:hAnsi="Calibri Light" w:cs="Calibri Light"/>
                <w:sz w:val="20"/>
              </w:rPr>
            </w:pPr>
            <w:r w:rsidRPr="00221F65">
              <w:rPr>
                <w:rFonts w:ascii="Calibri Light" w:eastAsia="Calibri" w:hAnsi="Calibri Light" w:cs="Calibri Light"/>
                <w:sz w:val="20"/>
              </w:rPr>
              <w:t>Se possibile, mantenere una distanza di 1 metro dalle persone. quando non possibile, richiedere le mascherine</w:t>
            </w:r>
          </w:p>
        </w:tc>
      </w:tr>
    </w:tbl>
    <w:p w14:paraId="65EDF267" w14:textId="77777777" w:rsidR="00443D95" w:rsidRPr="00221F65" w:rsidRDefault="00443D95" w:rsidP="00443D95">
      <w:pPr>
        <w:widowControl/>
        <w:rPr>
          <w:rFonts w:ascii="Avenir Next" w:eastAsia="Calibri" w:hAnsi="Avenir Next" w:cs="Calibri"/>
          <w:sz w:val="8"/>
          <w:szCs w:val="4"/>
        </w:rPr>
        <w:sectPr w:rsidR="00443D95" w:rsidRPr="00221F65" w:rsidSect="003E64B7">
          <w:footerReference w:type="default" r:id="rId24"/>
          <w:pgSz w:w="11907" w:h="16840" w:code="9"/>
          <w:pgMar w:top="788" w:right="1134" w:bottom="1418" w:left="1134" w:header="454" w:footer="454" w:gutter="0"/>
          <w:cols w:space="720"/>
          <w:titlePg/>
          <w:docGrid w:linePitch="299"/>
        </w:sectPr>
      </w:pPr>
    </w:p>
    <w:p w14:paraId="747947A2" w14:textId="77777777" w:rsidR="00443D95" w:rsidRPr="00221F65" w:rsidRDefault="00443D95" w:rsidP="00443D95">
      <w:pPr>
        <w:widowControl/>
        <w:spacing w:after="160" w:line="259" w:lineRule="auto"/>
        <w:rPr>
          <w:rFonts w:ascii="Calibri" w:eastAsia="Calibri" w:hAnsi="Calibri"/>
          <w:sz w:val="22"/>
          <w:szCs w:val="22"/>
        </w:rPr>
      </w:pPr>
    </w:p>
    <w:p w14:paraId="6BBE1978" w14:textId="77777777" w:rsidR="00443D95" w:rsidRPr="00221F65" w:rsidRDefault="00443D95" w:rsidP="00443D95">
      <w:pPr>
        <w:widowControl/>
        <w:rPr>
          <w:rFonts w:ascii="Avenir Next" w:eastAsia="Calibri" w:hAnsi="Avenir Next" w:cs="Calibri"/>
          <w:sz w:val="8"/>
          <w:szCs w:val="4"/>
        </w:rPr>
        <w:sectPr w:rsidR="00443D95" w:rsidRPr="00221F65" w:rsidSect="003E64B7">
          <w:footerReference w:type="default" r:id="rId25"/>
          <w:type w:val="continuous"/>
          <w:pgSz w:w="11907" w:h="16840" w:code="9"/>
          <w:pgMar w:top="788" w:right="1134" w:bottom="1418" w:left="1134" w:header="454" w:footer="454" w:gutter="0"/>
          <w:cols w:space="720"/>
          <w:titlePg/>
          <w:docGrid w:linePitch="299"/>
        </w:sectPr>
      </w:pPr>
    </w:p>
    <w:p w14:paraId="76E4081A" w14:textId="77777777" w:rsidR="00443D95" w:rsidRPr="00221F65" w:rsidRDefault="00443D95" w:rsidP="00443D95">
      <w:pPr>
        <w:keepNext/>
        <w:widowControl/>
        <w:spacing w:before="240" w:after="60" w:line="360" w:lineRule="auto"/>
        <w:ind w:left="706" w:hanging="706"/>
        <w:jc w:val="both"/>
        <w:outlineLvl w:val="0"/>
        <w:rPr>
          <w:rFonts w:ascii="Arial" w:hAnsi="Arial"/>
          <w:b/>
          <w:caps/>
          <w:color w:val="0070C0"/>
          <w:kern w:val="28"/>
          <w:szCs w:val="22"/>
          <w:lang w:eastAsia="it-IT"/>
        </w:rPr>
      </w:pPr>
      <w:bookmarkStart w:id="12" w:name="_Toc38967595"/>
      <w:r w:rsidRPr="00221F65">
        <w:rPr>
          <w:rFonts w:ascii="Arial" w:hAnsi="Arial"/>
          <w:b/>
          <w:caps/>
          <w:color w:val="0070C0"/>
          <w:kern w:val="28"/>
          <w:szCs w:val="22"/>
          <w:lang w:eastAsia="it-IT"/>
        </w:rPr>
        <w:lastRenderedPageBreak/>
        <w:t>Allegato II: istruzioni per la detersione delle mani</w:t>
      </w:r>
      <w:bookmarkEnd w:id="12"/>
    </w:p>
    <w:p w14:paraId="2517C2DC" w14:textId="77777777" w:rsidR="00443D95" w:rsidRPr="00221F65" w:rsidRDefault="00443D95" w:rsidP="00443D95">
      <w:pPr>
        <w:widowControl/>
        <w:spacing w:after="160" w:line="259" w:lineRule="auto"/>
        <w:rPr>
          <w:rFonts w:ascii="Calibri" w:eastAsia="Calibri" w:hAnsi="Calibri"/>
          <w:sz w:val="10"/>
          <w:szCs w:val="10"/>
        </w:rPr>
      </w:pPr>
    </w:p>
    <w:p w14:paraId="1B9B3DAD" w14:textId="77777777" w:rsidR="00443D95" w:rsidRPr="00221F65" w:rsidRDefault="00C12F72" w:rsidP="00443D95">
      <w:pPr>
        <w:widowControl/>
        <w:spacing w:after="160" w:line="259" w:lineRule="auto"/>
        <w:rPr>
          <w:rFonts w:ascii="Calibri" w:eastAsia="Calibri" w:hAnsi="Calibri"/>
          <w:sz w:val="22"/>
          <w:szCs w:val="22"/>
        </w:rPr>
      </w:pPr>
      <w:r>
        <w:rPr>
          <w:rFonts w:ascii="Calibri" w:eastAsia="Calibri" w:hAnsi="Calibri"/>
          <w:noProof/>
          <w:sz w:val="22"/>
          <w:szCs w:val="22"/>
          <w:lang w:eastAsia="it-IT"/>
        </w:rPr>
        <w:drawing>
          <wp:inline distT="0" distB="0" distL="0" distR="0" wp14:anchorId="35CD2E77" wp14:editId="1B7C5AA8">
            <wp:extent cx="4143375" cy="4143375"/>
            <wp:effectExtent l="19050" t="0" r="9525" b="0"/>
            <wp:docPr id="22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26" cstate="print"/>
                    <a:srcRect/>
                    <a:stretch>
                      <a:fillRect/>
                    </a:stretch>
                  </pic:blipFill>
                  <pic:spPr bwMode="auto">
                    <a:xfrm>
                      <a:off x="0" y="0"/>
                      <a:ext cx="4143375" cy="4143375"/>
                    </a:xfrm>
                    <a:prstGeom prst="rect">
                      <a:avLst/>
                    </a:prstGeom>
                    <a:noFill/>
                    <a:ln w="9525">
                      <a:noFill/>
                      <a:miter lim="800000"/>
                      <a:headEnd/>
                      <a:tailEnd/>
                    </a:ln>
                  </pic:spPr>
                </pic:pic>
              </a:graphicData>
            </a:graphic>
          </wp:inline>
        </w:drawing>
      </w:r>
      <w:r w:rsidR="00443D95" w:rsidRPr="00221F65">
        <w:rPr>
          <w:rFonts w:ascii="Calibri" w:eastAsia="Calibri" w:hAnsi="Calibri"/>
          <w:sz w:val="22"/>
          <w:szCs w:val="22"/>
        </w:rPr>
        <w:tab/>
      </w:r>
      <w:r>
        <w:rPr>
          <w:rFonts w:ascii="Calibri" w:eastAsia="Calibri" w:hAnsi="Calibri"/>
          <w:noProof/>
          <w:sz w:val="22"/>
          <w:szCs w:val="22"/>
          <w:lang w:eastAsia="it-IT"/>
        </w:rPr>
        <w:drawing>
          <wp:inline distT="0" distB="0" distL="0" distR="0" wp14:anchorId="0CAEA731" wp14:editId="2350B335">
            <wp:extent cx="4133850" cy="4133850"/>
            <wp:effectExtent l="19050" t="0" r="0" b="0"/>
            <wp:docPr id="22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27" cstate="print"/>
                    <a:srcRect/>
                    <a:stretch>
                      <a:fillRect/>
                    </a:stretch>
                  </pic:blipFill>
                  <pic:spPr bwMode="auto">
                    <a:xfrm>
                      <a:off x="0" y="0"/>
                      <a:ext cx="4133850" cy="4133850"/>
                    </a:xfrm>
                    <a:prstGeom prst="rect">
                      <a:avLst/>
                    </a:prstGeom>
                    <a:noFill/>
                    <a:ln w="9525">
                      <a:noFill/>
                      <a:miter lim="800000"/>
                      <a:headEnd/>
                      <a:tailEnd/>
                    </a:ln>
                  </pic:spPr>
                </pic:pic>
              </a:graphicData>
            </a:graphic>
          </wp:inline>
        </w:drawing>
      </w:r>
    </w:p>
    <w:p w14:paraId="2D99E1D4" w14:textId="77777777" w:rsidR="00443D95" w:rsidRPr="00221F65" w:rsidRDefault="00443D95" w:rsidP="00443D95">
      <w:pPr>
        <w:widowControl/>
        <w:spacing w:after="160" w:line="259" w:lineRule="auto"/>
        <w:rPr>
          <w:rFonts w:ascii="Calibri" w:eastAsia="Calibri" w:hAnsi="Calibri"/>
          <w:sz w:val="22"/>
          <w:szCs w:val="22"/>
        </w:rPr>
      </w:pPr>
    </w:p>
    <w:p w14:paraId="03793C8A" w14:textId="77777777" w:rsidR="00443D95" w:rsidRPr="00221F65" w:rsidRDefault="00443D95" w:rsidP="00443D95">
      <w:pPr>
        <w:widowControl/>
        <w:rPr>
          <w:rFonts w:ascii="Avenir Next" w:eastAsia="Calibri" w:hAnsi="Avenir Next" w:cs="Calibri"/>
          <w:sz w:val="8"/>
          <w:szCs w:val="4"/>
        </w:rPr>
        <w:sectPr w:rsidR="00443D95" w:rsidRPr="00221F65" w:rsidSect="003E64B7">
          <w:headerReference w:type="default" r:id="rId28"/>
          <w:footerReference w:type="default" r:id="rId29"/>
          <w:pgSz w:w="16840" w:h="11907" w:orient="landscape" w:code="9"/>
          <w:pgMar w:top="1134" w:right="1418" w:bottom="1134" w:left="1418" w:header="454" w:footer="454" w:gutter="0"/>
          <w:cols w:space="720"/>
          <w:docGrid w:linePitch="299"/>
        </w:sectPr>
      </w:pPr>
    </w:p>
    <w:p w14:paraId="5D14284A" w14:textId="77777777" w:rsidR="00960176" w:rsidRPr="00221F65" w:rsidRDefault="00960176" w:rsidP="00960176">
      <w:pPr>
        <w:keepNext/>
        <w:widowControl/>
        <w:spacing w:before="240" w:after="60" w:line="360" w:lineRule="auto"/>
        <w:ind w:left="706" w:hanging="706"/>
        <w:jc w:val="both"/>
        <w:outlineLvl w:val="0"/>
        <w:rPr>
          <w:rFonts w:ascii="Arial" w:hAnsi="Arial"/>
          <w:b/>
          <w:caps/>
          <w:color w:val="0070C0"/>
          <w:kern w:val="28"/>
          <w:szCs w:val="24"/>
          <w:lang w:eastAsia="it-IT"/>
        </w:rPr>
      </w:pPr>
      <w:bookmarkStart w:id="13" w:name="_Toc38967596"/>
      <w:r w:rsidRPr="00221F65">
        <w:rPr>
          <w:rFonts w:ascii="Arial" w:hAnsi="Arial"/>
          <w:b/>
          <w:caps/>
          <w:color w:val="0070C0"/>
          <w:kern w:val="28"/>
          <w:szCs w:val="24"/>
          <w:lang w:eastAsia="it-IT"/>
        </w:rPr>
        <w:lastRenderedPageBreak/>
        <w:t>Allegato Iii: cartello da apporre presso i distributori automatici</w:t>
      </w:r>
      <w:bookmarkEnd w:id="13"/>
    </w:p>
    <w:p w14:paraId="695A7486" w14:textId="77777777" w:rsidR="00960176" w:rsidRPr="00221F65" w:rsidRDefault="00960176" w:rsidP="00960176">
      <w:pPr>
        <w:widowControl/>
        <w:spacing w:after="160" w:line="259" w:lineRule="auto"/>
        <w:rPr>
          <w:rFonts w:ascii="Calibri Light" w:eastAsia="Calibri" w:hAnsi="Calibri Light" w:cs="Calibri Light"/>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766"/>
      </w:tblGrid>
      <w:tr w:rsidR="00960176" w:rsidRPr="00221F65" w14:paraId="689DC140" w14:textId="77777777" w:rsidTr="003E64B7">
        <w:tc>
          <w:tcPr>
            <w:tcW w:w="9854" w:type="dxa"/>
            <w:gridSpan w:val="2"/>
            <w:shd w:val="clear" w:color="auto" w:fill="D9D9D9"/>
          </w:tcPr>
          <w:p w14:paraId="4E352A1F" w14:textId="77777777" w:rsidR="00960176" w:rsidRPr="00221F65" w:rsidRDefault="00960176" w:rsidP="003E64B7">
            <w:pPr>
              <w:widowControl/>
              <w:spacing w:after="160" w:line="259" w:lineRule="auto"/>
              <w:jc w:val="center"/>
              <w:rPr>
                <w:rFonts w:ascii="Calibri Light" w:eastAsia="Calibri" w:hAnsi="Calibri Light" w:cs="Calibri Light"/>
                <w:b/>
                <w:sz w:val="36"/>
                <w:szCs w:val="36"/>
              </w:rPr>
            </w:pPr>
            <w:r w:rsidRPr="00221F65">
              <w:rPr>
                <w:rFonts w:ascii="Calibri Light" w:eastAsia="Calibri" w:hAnsi="Calibri Light" w:cs="Calibri Light"/>
                <w:b/>
                <w:sz w:val="36"/>
                <w:szCs w:val="36"/>
              </w:rPr>
              <w:t>FRUIZIONE DEI DISTRIBUTORI AUTOMATICI</w:t>
            </w:r>
          </w:p>
        </w:tc>
      </w:tr>
      <w:tr w:rsidR="00960176" w:rsidRPr="00221F65" w14:paraId="62343011" w14:textId="77777777" w:rsidTr="003E64B7">
        <w:tc>
          <w:tcPr>
            <w:tcW w:w="9854" w:type="dxa"/>
            <w:gridSpan w:val="2"/>
          </w:tcPr>
          <w:p w14:paraId="070B93DD" w14:textId="77777777" w:rsidR="00960176" w:rsidRPr="00221F65" w:rsidRDefault="00960176" w:rsidP="003E64B7">
            <w:pPr>
              <w:widowControl/>
              <w:spacing w:after="160" w:line="259" w:lineRule="auto"/>
              <w:rPr>
                <w:rFonts w:ascii="Calibri Light" w:eastAsia="Calibri" w:hAnsi="Calibri Light" w:cs="Calibri Light"/>
                <w:szCs w:val="22"/>
              </w:rPr>
            </w:pPr>
            <w:r w:rsidRPr="00221F65">
              <w:rPr>
                <w:rFonts w:ascii="Calibri Light" w:eastAsia="Calibri" w:hAnsi="Calibri Light" w:cs="Calibri Light"/>
                <w:szCs w:val="22"/>
              </w:rPr>
              <w:t>Visto il momento di particolare gravità, anche il momento della pausa caffè e uso dei distributori automatici può rappresentare un rischio di contagio.</w:t>
            </w:r>
          </w:p>
        </w:tc>
      </w:tr>
      <w:tr w:rsidR="00960176" w:rsidRPr="00221F65" w14:paraId="7BAF57E2" w14:textId="77777777" w:rsidTr="003E64B7">
        <w:trPr>
          <w:trHeight w:val="135"/>
        </w:trPr>
        <w:tc>
          <w:tcPr>
            <w:tcW w:w="2088" w:type="dxa"/>
            <w:vAlign w:val="center"/>
          </w:tcPr>
          <w:p w14:paraId="0724F184" w14:textId="77777777" w:rsidR="00960176" w:rsidRPr="00221F65" w:rsidRDefault="00C12F72" w:rsidP="003E64B7">
            <w:pPr>
              <w:widowControl/>
              <w:spacing w:after="160" w:line="259" w:lineRule="auto"/>
              <w:jc w:val="center"/>
              <w:rPr>
                <w:rFonts w:ascii="Calibri Light" w:eastAsia="Calibri" w:hAnsi="Calibri Light" w:cs="Calibri Light"/>
                <w:sz w:val="28"/>
                <w:szCs w:val="28"/>
              </w:rPr>
            </w:pPr>
            <w:r>
              <w:rPr>
                <w:rFonts w:ascii="Calibri Light" w:eastAsia="Calibri" w:hAnsi="Calibri Light" w:cs="Calibri Light"/>
                <w:noProof/>
                <w:sz w:val="22"/>
                <w:szCs w:val="22"/>
                <w:lang w:eastAsia="it-IT"/>
              </w:rPr>
              <w:drawing>
                <wp:inline distT="0" distB="0" distL="0" distR="0" wp14:anchorId="69F7B8C4" wp14:editId="5F78201A">
                  <wp:extent cx="962025" cy="828675"/>
                  <wp:effectExtent l="19050" t="0" r="9525" b="0"/>
                  <wp:docPr id="235" name="Elemento gra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o grafico 29"/>
                          <pic:cNvPicPr>
                            <a:picLocks noChangeAspect="1" noChangeArrowheads="1"/>
                          </pic:cNvPicPr>
                        </pic:nvPicPr>
                        <pic:blipFill>
                          <a:blip r:embed="rId30" cstate="print"/>
                          <a:srcRect/>
                          <a:stretch>
                            <a:fillRect/>
                          </a:stretch>
                        </pic:blipFill>
                        <pic:spPr bwMode="auto">
                          <a:xfrm>
                            <a:off x="0" y="0"/>
                            <a:ext cx="962025" cy="828675"/>
                          </a:xfrm>
                          <a:prstGeom prst="rect">
                            <a:avLst/>
                          </a:prstGeom>
                          <a:noFill/>
                          <a:ln w="9525">
                            <a:noFill/>
                            <a:miter lim="800000"/>
                            <a:headEnd/>
                            <a:tailEnd/>
                          </a:ln>
                        </pic:spPr>
                      </pic:pic>
                    </a:graphicData>
                  </a:graphic>
                </wp:inline>
              </w:drawing>
            </w:r>
          </w:p>
        </w:tc>
        <w:tc>
          <w:tcPr>
            <w:tcW w:w="7766" w:type="dxa"/>
          </w:tcPr>
          <w:p w14:paraId="2F5219AA" w14:textId="77777777" w:rsidR="00960176" w:rsidRPr="00221F65" w:rsidRDefault="00960176" w:rsidP="003E64B7">
            <w:pPr>
              <w:widowControl/>
              <w:spacing w:after="160" w:line="259" w:lineRule="auto"/>
              <w:rPr>
                <w:rFonts w:ascii="Calibri Light" w:eastAsia="Calibri" w:hAnsi="Calibri Light" w:cs="Calibri Light"/>
                <w:szCs w:val="22"/>
              </w:rPr>
            </w:pPr>
            <w:r w:rsidRPr="00221F65">
              <w:rPr>
                <w:rFonts w:ascii="Calibri Light" w:eastAsia="Calibri" w:hAnsi="Calibri Light" w:cs="Calibri Light"/>
                <w:b/>
                <w:szCs w:val="22"/>
              </w:rPr>
              <w:t>Contaminazione</w:t>
            </w:r>
            <w:r w:rsidRPr="00221F65">
              <w:rPr>
                <w:rFonts w:ascii="Calibri Light" w:eastAsia="Calibri" w:hAnsi="Calibri Light" w:cs="Calibri Light"/>
                <w:szCs w:val="22"/>
              </w:rPr>
              <w:t>: il contatto su superfici contaminate e il successo portarsi le dita alla bocca, al naso o agli occhi, rappresenta una potenziale via di contagio, così come il formarsi di assembramenti nei pressi della macchinetta.</w:t>
            </w:r>
          </w:p>
        </w:tc>
      </w:tr>
      <w:tr w:rsidR="00960176" w:rsidRPr="00221F65" w14:paraId="6A976475" w14:textId="77777777" w:rsidTr="003E64B7">
        <w:tc>
          <w:tcPr>
            <w:tcW w:w="9854" w:type="dxa"/>
            <w:gridSpan w:val="2"/>
          </w:tcPr>
          <w:p w14:paraId="10CB8419" w14:textId="77777777" w:rsidR="00960176" w:rsidRPr="00221F65" w:rsidRDefault="00960176" w:rsidP="003E64B7">
            <w:pPr>
              <w:widowControl/>
              <w:spacing w:after="160" w:line="259" w:lineRule="auto"/>
              <w:rPr>
                <w:rFonts w:ascii="Calibri Light" w:eastAsia="Calibri" w:hAnsi="Calibri Light" w:cs="Calibri Light"/>
                <w:szCs w:val="22"/>
              </w:rPr>
            </w:pPr>
            <w:r w:rsidRPr="00221F65">
              <w:rPr>
                <w:rFonts w:ascii="Calibri Light" w:eastAsia="Calibri" w:hAnsi="Calibri Light" w:cs="Calibri Light"/>
                <w:szCs w:val="22"/>
              </w:rPr>
              <w:t>Al fine di evitare quanto sopra riportato, sono obbligatori questi comportamenti:</w:t>
            </w:r>
          </w:p>
        </w:tc>
      </w:tr>
      <w:tr w:rsidR="00960176" w:rsidRPr="00221F65" w14:paraId="57FB041C" w14:textId="77777777" w:rsidTr="003E64B7">
        <w:trPr>
          <w:trHeight w:val="412"/>
        </w:trPr>
        <w:tc>
          <w:tcPr>
            <w:tcW w:w="2088" w:type="dxa"/>
            <w:vAlign w:val="center"/>
          </w:tcPr>
          <w:p w14:paraId="4CF5D13E" w14:textId="77777777" w:rsidR="00960176" w:rsidRPr="00221F65" w:rsidRDefault="00C12F72" w:rsidP="003E64B7">
            <w:pPr>
              <w:widowControl/>
              <w:spacing w:after="160" w:line="259" w:lineRule="auto"/>
              <w:jc w:val="center"/>
              <w:rPr>
                <w:rFonts w:ascii="Calibri Light" w:eastAsia="Calibri" w:hAnsi="Calibri Light" w:cs="Calibri Light"/>
                <w:sz w:val="28"/>
                <w:szCs w:val="28"/>
              </w:rPr>
            </w:pPr>
            <w:r>
              <w:rPr>
                <w:rFonts w:ascii="Calibri Light" w:eastAsia="Calibri" w:hAnsi="Calibri Light" w:cs="Calibri Light"/>
                <w:noProof/>
                <w:sz w:val="22"/>
                <w:szCs w:val="22"/>
                <w:lang w:eastAsia="it-IT"/>
              </w:rPr>
              <w:drawing>
                <wp:inline distT="0" distB="0" distL="0" distR="0" wp14:anchorId="1E746AAD" wp14:editId="732D3188">
                  <wp:extent cx="895350" cy="876300"/>
                  <wp:effectExtent l="19050" t="0" r="0" b="0"/>
                  <wp:docPr id="236" name="Elemento grafico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o grafico 32"/>
                          <pic:cNvPicPr>
                            <a:picLocks noChangeAspect="1" noChangeArrowheads="1"/>
                          </pic:cNvPicPr>
                        </pic:nvPicPr>
                        <pic:blipFill>
                          <a:blip r:embed="rId31" cstate="print"/>
                          <a:srcRect/>
                          <a:stretch>
                            <a:fillRect/>
                          </a:stretch>
                        </pic:blipFill>
                        <pic:spPr bwMode="auto">
                          <a:xfrm>
                            <a:off x="0" y="0"/>
                            <a:ext cx="895350" cy="876300"/>
                          </a:xfrm>
                          <a:prstGeom prst="rect">
                            <a:avLst/>
                          </a:prstGeom>
                          <a:noFill/>
                          <a:ln w="9525">
                            <a:noFill/>
                            <a:miter lim="800000"/>
                            <a:headEnd/>
                            <a:tailEnd/>
                          </a:ln>
                        </pic:spPr>
                      </pic:pic>
                    </a:graphicData>
                  </a:graphic>
                </wp:inline>
              </w:drawing>
            </w:r>
          </w:p>
        </w:tc>
        <w:tc>
          <w:tcPr>
            <w:tcW w:w="7766" w:type="dxa"/>
          </w:tcPr>
          <w:p w14:paraId="0D691137" w14:textId="77777777" w:rsidR="00960176" w:rsidRPr="00221F65" w:rsidRDefault="00960176" w:rsidP="003E64B7">
            <w:pPr>
              <w:widowControl/>
              <w:spacing w:after="160" w:line="259" w:lineRule="auto"/>
              <w:rPr>
                <w:rFonts w:ascii="Calibri Light" w:eastAsia="Calibri" w:hAnsi="Calibri Light" w:cs="Calibri Light"/>
                <w:szCs w:val="22"/>
              </w:rPr>
            </w:pPr>
            <w:r w:rsidRPr="00221F65">
              <w:rPr>
                <w:rFonts w:ascii="Calibri Light" w:eastAsia="Calibri" w:hAnsi="Calibri Light" w:cs="Calibri Light"/>
                <w:b/>
                <w:szCs w:val="22"/>
              </w:rPr>
              <w:t>Prima di accedere al distributore</w:t>
            </w:r>
            <w:r w:rsidRPr="00221F65">
              <w:rPr>
                <w:rFonts w:ascii="Calibri Light" w:eastAsia="Calibri" w:hAnsi="Calibri Light" w:cs="Calibri Light"/>
                <w:szCs w:val="22"/>
              </w:rPr>
              <w:t>, recarsi in bagno per lavarsi le mani avendo cura di rispettare le istruzioni di lavaggio esposte all’interno dei bagni stessi. Solo dopo, recarsi presso l’area break.</w:t>
            </w:r>
          </w:p>
          <w:p w14:paraId="12C62EB8" w14:textId="77777777" w:rsidR="00960176" w:rsidRPr="00221F65" w:rsidRDefault="00960176" w:rsidP="003E64B7">
            <w:pPr>
              <w:widowControl/>
              <w:spacing w:after="160" w:line="259" w:lineRule="auto"/>
              <w:rPr>
                <w:rFonts w:ascii="Calibri Light" w:eastAsia="Calibri" w:hAnsi="Calibri Light" w:cs="Calibri Light"/>
                <w:szCs w:val="22"/>
              </w:rPr>
            </w:pPr>
            <w:r w:rsidRPr="00221F65">
              <w:rPr>
                <w:rFonts w:ascii="Calibri Light" w:eastAsia="Calibri" w:hAnsi="Calibri Light" w:cs="Calibri Light"/>
                <w:b/>
                <w:szCs w:val="22"/>
              </w:rPr>
              <w:t>In alternativa</w:t>
            </w:r>
            <w:r w:rsidRPr="00221F65">
              <w:rPr>
                <w:rFonts w:ascii="Calibri Light" w:eastAsia="Calibri" w:hAnsi="Calibri Light" w:cs="Calibri Light"/>
                <w:szCs w:val="22"/>
              </w:rPr>
              <w:t xml:space="preserve"> è possibile usare le soluzioni idroalcoliche presenti in sede, prima dell’uso.</w:t>
            </w:r>
          </w:p>
        </w:tc>
      </w:tr>
      <w:tr w:rsidR="00960176" w:rsidRPr="00221F65" w14:paraId="49CACE4A" w14:textId="77777777" w:rsidTr="003E64B7">
        <w:trPr>
          <w:trHeight w:val="412"/>
        </w:trPr>
        <w:tc>
          <w:tcPr>
            <w:tcW w:w="2088" w:type="dxa"/>
            <w:vAlign w:val="center"/>
          </w:tcPr>
          <w:p w14:paraId="53D99A03" w14:textId="77777777" w:rsidR="00960176" w:rsidRPr="00221F65" w:rsidRDefault="00C12F72" w:rsidP="003E64B7">
            <w:pPr>
              <w:widowControl/>
              <w:spacing w:after="160" w:line="259" w:lineRule="auto"/>
              <w:jc w:val="center"/>
              <w:rPr>
                <w:rFonts w:ascii="Calibri Light" w:eastAsia="Calibri" w:hAnsi="Calibri Light" w:cs="Calibri Light"/>
                <w:sz w:val="28"/>
                <w:szCs w:val="28"/>
              </w:rPr>
            </w:pPr>
            <w:r>
              <w:rPr>
                <w:rFonts w:ascii="Calibri Light" w:eastAsia="Calibri" w:hAnsi="Calibri Light" w:cs="Calibri Light"/>
                <w:noProof/>
                <w:sz w:val="22"/>
                <w:szCs w:val="22"/>
                <w:lang w:eastAsia="it-IT"/>
              </w:rPr>
              <w:drawing>
                <wp:inline distT="0" distB="0" distL="0" distR="0" wp14:anchorId="27D22193" wp14:editId="435EBEEC">
                  <wp:extent cx="895350" cy="895350"/>
                  <wp:effectExtent l="19050" t="0" r="0" b="0"/>
                  <wp:docPr id="237"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o grafico 35"/>
                          <pic:cNvPicPr>
                            <a:picLocks noChangeAspect="1" noChangeArrowheads="1"/>
                          </pic:cNvPicPr>
                        </pic:nvPicPr>
                        <pic:blipFill>
                          <a:blip r:embed="rId15"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7766" w:type="dxa"/>
          </w:tcPr>
          <w:p w14:paraId="5DF637E2" w14:textId="77777777" w:rsidR="00960176" w:rsidRPr="00221F65" w:rsidRDefault="00960176" w:rsidP="003E64B7">
            <w:pPr>
              <w:widowControl/>
              <w:spacing w:after="160" w:line="259" w:lineRule="auto"/>
              <w:rPr>
                <w:rFonts w:ascii="Calibri Light" w:eastAsia="Calibri" w:hAnsi="Calibri Light" w:cs="Calibri Light"/>
                <w:szCs w:val="22"/>
              </w:rPr>
            </w:pPr>
            <w:r w:rsidRPr="00221F65">
              <w:rPr>
                <w:rFonts w:ascii="Calibri Light" w:eastAsia="Calibri" w:hAnsi="Calibri Light" w:cs="Calibri Light"/>
                <w:b/>
                <w:szCs w:val="22"/>
              </w:rPr>
              <w:t>Divieto di avvicinarsi a meno di un metro</w:t>
            </w:r>
            <w:r w:rsidRPr="00221F65">
              <w:rPr>
                <w:rFonts w:ascii="Calibri Light" w:eastAsia="Calibri" w:hAnsi="Calibri Light" w:cs="Calibri Light"/>
                <w:szCs w:val="22"/>
              </w:rPr>
              <w:t xml:space="preserve"> dagli altri lavoratori che stanno usufruendo del distributore o stanno consumando quando prelevato. Qualora gli spazi non permettano di mantenere queste distanze, rimanere all’esterno dell’area break avendo cura di mantenere la distanza di almeno 1 metro dagli altri lavoratori in coda.</w:t>
            </w:r>
          </w:p>
        </w:tc>
      </w:tr>
      <w:tr w:rsidR="00960176" w:rsidRPr="00221F65" w14:paraId="1F605C52" w14:textId="77777777" w:rsidTr="003E64B7">
        <w:trPr>
          <w:trHeight w:val="412"/>
        </w:trPr>
        <w:tc>
          <w:tcPr>
            <w:tcW w:w="2088" w:type="dxa"/>
            <w:vAlign w:val="center"/>
          </w:tcPr>
          <w:p w14:paraId="0458CA06" w14:textId="77777777" w:rsidR="00960176" w:rsidRPr="00221F65" w:rsidRDefault="00C12F72" w:rsidP="003E64B7">
            <w:pPr>
              <w:widowControl/>
              <w:spacing w:after="160" w:line="259" w:lineRule="auto"/>
              <w:jc w:val="center"/>
              <w:rPr>
                <w:rFonts w:ascii="Calibri Light" w:eastAsia="Calibri" w:hAnsi="Calibri Light" w:cs="Calibri Light"/>
                <w:sz w:val="28"/>
                <w:szCs w:val="28"/>
              </w:rPr>
            </w:pPr>
            <w:r>
              <w:rPr>
                <w:rFonts w:ascii="Calibri Light" w:eastAsia="Calibri" w:hAnsi="Calibri Light" w:cs="Calibri Light"/>
                <w:noProof/>
                <w:sz w:val="28"/>
                <w:szCs w:val="28"/>
                <w:lang w:eastAsia="it-IT"/>
              </w:rPr>
              <w:drawing>
                <wp:inline distT="0" distB="0" distL="0" distR="0" wp14:anchorId="24CF3841" wp14:editId="3CADEB42">
                  <wp:extent cx="895350" cy="895350"/>
                  <wp:effectExtent l="19050" t="0" r="0" b="0"/>
                  <wp:docPr id="23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32"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7766" w:type="dxa"/>
          </w:tcPr>
          <w:p w14:paraId="5D4AF330" w14:textId="77777777" w:rsidR="00960176" w:rsidRPr="00221F65" w:rsidRDefault="00960176" w:rsidP="003E64B7">
            <w:pPr>
              <w:widowControl/>
              <w:spacing w:after="160" w:line="259" w:lineRule="auto"/>
              <w:rPr>
                <w:rFonts w:ascii="Calibri Light" w:eastAsia="Calibri" w:hAnsi="Calibri Light" w:cs="Calibri Light"/>
                <w:szCs w:val="22"/>
              </w:rPr>
            </w:pPr>
            <w:r w:rsidRPr="00221F65">
              <w:rPr>
                <w:rFonts w:ascii="Calibri Light" w:eastAsia="Calibri" w:hAnsi="Calibri Light" w:cs="Calibri Light"/>
                <w:b/>
                <w:szCs w:val="22"/>
              </w:rPr>
              <w:t>Dopo aver prelevato la bevanda o il cibo</w:t>
            </w:r>
            <w:r w:rsidRPr="00221F65">
              <w:rPr>
                <w:rFonts w:ascii="Calibri Light" w:eastAsia="Calibri" w:hAnsi="Calibri Light" w:cs="Calibri Light"/>
                <w:szCs w:val="22"/>
              </w:rPr>
              <w:t>, non sostare nei pressi della macchinetta ma posizionarsi ad una distanza di almeno 1 metro dalla macchinetta e dagli altri lavoratori che stanno consumando. Una volta terminato, abbandonare l’area break per permetterne la fruizione in sicurezza da parte di altri lavoratori.</w:t>
            </w:r>
          </w:p>
        </w:tc>
      </w:tr>
      <w:tr w:rsidR="00960176" w:rsidRPr="00221F65" w14:paraId="72EF59FF" w14:textId="77777777" w:rsidTr="003E64B7">
        <w:trPr>
          <w:trHeight w:val="2866"/>
        </w:trPr>
        <w:tc>
          <w:tcPr>
            <w:tcW w:w="9854" w:type="dxa"/>
            <w:gridSpan w:val="2"/>
          </w:tcPr>
          <w:p w14:paraId="4EC26E22" w14:textId="77777777" w:rsidR="00960176" w:rsidRPr="00221F65" w:rsidRDefault="00960176" w:rsidP="003E64B7">
            <w:pPr>
              <w:widowControl/>
              <w:spacing w:after="160" w:line="259" w:lineRule="auto"/>
              <w:rPr>
                <w:rFonts w:ascii="Calibri Light" w:eastAsia="Calibri" w:hAnsi="Calibri Light" w:cs="Calibri Light"/>
                <w:sz w:val="22"/>
                <w:szCs w:val="22"/>
              </w:rPr>
            </w:pPr>
            <w:r w:rsidRPr="00221F65">
              <w:rPr>
                <w:rFonts w:ascii="Calibri Light" w:eastAsia="Calibri" w:hAnsi="Calibri Light" w:cs="Calibri Light"/>
                <w:b/>
                <w:sz w:val="22"/>
                <w:szCs w:val="22"/>
              </w:rPr>
              <w:t>Durante l’intera giornata di lavoro</w:t>
            </w:r>
            <w:r w:rsidRPr="00221F65">
              <w:rPr>
                <w:rFonts w:ascii="Calibri Light" w:eastAsia="Calibri" w:hAnsi="Calibri Light" w:cs="Calibri Light"/>
                <w:sz w:val="22"/>
                <w:szCs w:val="22"/>
              </w:rPr>
              <w:t>, rispettare queste indicazioni:</w:t>
            </w:r>
          </w:p>
          <w:p w14:paraId="1407FEF9" w14:textId="77777777" w:rsidR="00960176" w:rsidRPr="00221F65" w:rsidRDefault="00960176" w:rsidP="00960176">
            <w:pPr>
              <w:widowControl/>
              <w:numPr>
                <w:ilvl w:val="0"/>
                <w:numId w:val="27"/>
              </w:numPr>
              <w:suppressAutoHyphens w:val="0"/>
              <w:spacing w:after="160" w:line="259" w:lineRule="auto"/>
              <w:jc w:val="both"/>
              <w:rPr>
                <w:rFonts w:ascii="Calibri Light" w:eastAsia="Calibri" w:hAnsi="Calibri Light" w:cs="Calibri Light"/>
                <w:sz w:val="22"/>
                <w:szCs w:val="22"/>
              </w:rPr>
            </w:pPr>
            <w:r w:rsidRPr="00221F65">
              <w:rPr>
                <w:rFonts w:ascii="Calibri Light" w:eastAsia="Calibri" w:hAnsi="Calibri Light" w:cs="Calibri Light"/>
                <w:sz w:val="22"/>
                <w:szCs w:val="22"/>
              </w:rPr>
              <w:t>Rimanere ad un metro di distanza dagli altri lavoratori. Se questo non fosse possibile, segnalarlo al proprio responsabile per valutare modifiche organizzative o la dotazione di maschere protettive;</w:t>
            </w:r>
          </w:p>
          <w:p w14:paraId="11CD4A29" w14:textId="77777777" w:rsidR="00960176" w:rsidRPr="00221F65" w:rsidRDefault="00960176" w:rsidP="00960176">
            <w:pPr>
              <w:widowControl/>
              <w:numPr>
                <w:ilvl w:val="0"/>
                <w:numId w:val="27"/>
              </w:numPr>
              <w:suppressAutoHyphens w:val="0"/>
              <w:spacing w:after="160" w:line="259" w:lineRule="auto"/>
              <w:jc w:val="both"/>
              <w:rPr>
                <w:rFonts w:ascii="Calibri Light" w:eastAsia="Calibri" w:hAnsi="Calibri Light" w:cs="Calibri Light"/>
                <w:sz w:val="22"/>
                <w:szCs w:val="22"/>
              </w:rPr>
            </w:pPr>
            <w:r w:rsidRPr="00221F65">
              <w:rPr>
                <w:rFonts w:ascii="Calibri Light" w:eastAsia="Calibri" w:hAnsi="Calibri Light" w:cs="Calibri Light"/>
                <w:sz w:val="22"/>
                <w:szCs w:val="22"/>
              </w:rPr>
              <w:t>Non scambiarsi baci, abbracci e strette di mano;</w:t>
            </w:r>
          </w:p>
          <w:p w14:paraId="0BA2C71D" w14:textId="77777777" w:rsidR="00960176" w:rsidRPr="00221F65" w:rsidRDefault="00960176" w:rsidP="00960176">
            <w:pPr>
              <w:widowControl/>
              <w:numPr>
                <w:ilvl w:val="0"/>
                <w:numId w:val="27"/>
              </w:numPr>
              <w:suppressAutoHyphens w:val="0"/>
              <w:spacing w:after="160" w:line="259" w:lineRule="auto"/>
              <w:jc w:val="both"/>
              <w:rPr>
                <w:rFonts w:ascii="Calibri Light" w:eastAsia="Calibri" w:hAnsi="Calibri Light" w:cs="Calibri Light"/>
                <w:sz w:val="22"/>
                <w:szCs w:val="22"/>
              </w:rPr>
            </w:pPr>
            <w:r w:rsidRPr="00221F65">
              <w:rPr>
                <w:rFonts w:ascii="Calibri Light" w:eastAsia="Calibri" w:hAnsi="Calibri Light" w:cs="Calibri Light"/>
                <w:sz w:val="22"/>
                <w:szCs w:val="22"/>
              </w:rPr>
              <w:t>Lavarsi frequentemente le mani rispettando la procedura di lavaggio affissa all’interno dei servizi igienici;</w:t>
            </w:r>
          </w:p>
          <w:p w14:paraId="7EBD4A32" w14:textId="77777777" w:rsidR="00960176" w:rsidRPr="00221F65" w:rsidRDefault="00960176" w:rsidP="00960176">
            <w:pPr>
              <w:widowControl/>
              <w:numPr>
                <w:ilvl w:val="0"/>
                <w:numId w:val="27"/>
              </w:numPr>
              <w:suppressAutoHyphens w:val="0"/>
              <w:spacing w:after="160" w:line="259" w:lineRule="auto"/>
              <w:jc w:val="both"/>
              <w:rPr>
                <w:rFonts w:ascii="Calibri Light" w:eastAsia="Calibri" w:hAnsi="Calibri Light" w:cs="Calibri Light"/>
                <w:sz w:val="22"/>
                <w:szCs w:val="22"/>
              </w:rPr>
            </w:pPr>
            <w:r w:rsidRPr="00221F65">
              <w:rPr>
                <w:rFonts w:ascii="Calibri Light" w:eastAsia="Calibri" w:hAnsi="Calibri Light" w:cs="Calibri Light"/>
                <w:sz w:val="22"/>
                <w:szCs w:val="22"/>
              </w:rPr>
              <w:t>Se possibile, detergere periodicamente la propria postazione di lavoro;</w:t>
            </w:r>
          </w:p>
          <w:p w14:paraId="3ED455E0" w14:textId="77777777" w:rsidR="00960176" w:rsidRPr="00221F65" w:rsidRDefault="00960176" w:rsidP="00960176">
            <w:pPr>
              <w:widowControl/>
              <w:numPr>
                <w:ilvl w:val="0"/>
                <w:numId w:val="27"/>
              </w:numPr>
              <w:suppressAutoHyphens w:val="0"/>
              <w:spacing w:after="160" w:line="259" w:lineRule="auto"/>
              <w:jc w:val="both"/>
              <w:rPr>
                <w:rFonts w:ascii="Calibri Light" w:eastAsia="Calibri" w:hAnsi="Calibri Light" w:cs="Calibri Light"/>
                <w:sz w:val="28"/>
                <w:szCs w:val="28"/>
              </w:rPr>
            </w:pPr>
            <w:r w:rsidRPr="00221F65">
              <w:rPr>
                <w:rFonts w:ascii="Calibri Light" w:eastAsia="Calibri" w:hAnsi="Calibri Light" w:cs="Calibri Light"/>
                <w:sz w:val="22"/>
                <w:szCs w:val="22"/>
              </w:rPr>
              <w:t>Mai toccarsi occhi, bocca e naso con le mani. Se necessario, usare fazzoletti monouso da gettare dopo ogni utilizzo.</w:t>
            </w:r>
          </w:p>
        </w:tc>
      </w:tr>
    </w:tbl>
    <w:p w14:paraId="635C93DB" w14:textId="77777777" w:rsidR="00960176" w:rsidRPr="00221F65" w:rsidRDefault="00960176" w:rsidP="00960176">
      <w:pPr>
        <w:widowControl/>
        <w:rPr>
          <w:rFonts w:ascii="Calibri" w:eastAsia="Calibri" w:hAnsi="Calibri"/>
          <w:sz w:val="22"/>
          <w:szCs w:val="22"/>
        </w:rPr>
      </w:pPr>
      <w:r w:rsidRPr="00221F65">
        <w:rPr>
          <w:rFonts w:ascii="Calibri" w:eastAsia="Calibri" w:hAnsi="Calibri"/>
          <w:sz w:val="22"/>
          <w:szCs w:val="22"/>
        </w:rPr>
        <w:br w:type="page"/>
      </w:r>
    </w:p>
    <w:p w14:paraId="71A11B16" w14:textId="77777777" w:rsidR="00960176" w:rsidRPr="00221F65" w:rsidRDefault="00960176" w:rsidP="00960176">
      <w:pPr>
        <w:keepNext/>
        <w:widowControl/>
        <w:spacing w:before="240" w:after="60" w:line="360" w:lineRule="auto"/>
        <w:ind w:left="706" w:hanging="706"/>
        <w:jc w:val="both"/>
        <w:outlineLvl w:val="0"/>
        <w:rPr>
          <w:rFonts w:ascii="Arial" w:hAnsi="Arial"/>
          <w:b/>
          <w:caps/>
          <w:color w:val="0070C0"/>
          <w:kern w:val="28"/>
          <w:szCs w:val="24"/>
          <w:lang w:eastAsia="it-IT"/>
        </w:rPr>
      </w:pPr>
      <w:bookmarkStart w:id="14" w:name="_Toc38967598"/>
      <w:r w:rsidRPr="00221F65">
        <w:rPr>
          <w:rFonts w:ascii="Arial" w:hAnsi="Arial"/>
          <w:b/>
          <w:caps/>
          <w:color w:val="0070C0"/>
          <w:kern w:val="28"/>
          <w:szCs w:val="24"/>
          <w:lang w:eastAsia="it-IT"/>
        </w:rPr>
        <w:lastRenderedPageBreak/>
        <w:t>Allegato iV: schemi tipologici per regolare il distanziamento</w:t>
      </w:r>
      <w:bookmarkEnd w:id="14"/>
    </w:p>
    <w:p w14:paraId="4C9915B9" w14:textId="77777777" w:rsidR="00960176" w:rsidRPr="00221F65" w:rsidRDefault="00960176" w:rsidP="00960176">
      <w:pPr>
        <w:widowControl/>
        <w:spacing w:after="160" w:line="259" w:lineRule="auto"/>
        <w:rPr>
          <w:rFonts w:ascii="Calibri Light" w:eastAsia="Calibri" w:hAnsi="Calibri Light" w:cs="Calibri Light"/>
          <w:sz w:val="10"/>
          <w:szCs w:val="10"/>
        </w:rPr>
      </w:pPr>
    </w:p>
    <w:p w14:paraId="27E3486E" w14:textId="77777777" w:rsidR="00960176" w:rsidRPr="00221F65" w:rsidRDefault="00960176" w:rsidP="00960176">
      <w:pPr>
        <w:spacing w:before="120" w:after="120"/>
        <w:jc w:val="both"/>
        <w:rPr>
          <w:rFonts w:ascii="Calibri Light" w:hAnsi="Calibri Light" w:cs="Calibri Light"/>
          <w:b/>
          <w:snapToGrid w:val="0"/>
          <w:szCs w:val="24"/>
          <w:lang w:eastAsia="it-IT"/>
        </w:rPr>
      </w:pPr>
      <w:r w:rsidRPr="00221F65">
        <w:rPr>
          <w:rFonts w:ascii="Calibri Light" w:hAnsi="Calibri Light" w:cs="Calibri Light"/>
          <w:b/>
          <w:snapToGrid w:val="0"/>
          <w:szCs w:val="24"/>
          <w:lang w:eastAsia="it-IT"/>
        </w:rPr>
        <w:t>Esempi di disposizione desk e postazioni di lavoro (magazzini e/o uffici open space):</w:t>
      </w:r>
    </w:p>
    <w:p w14:paraId="555E5EDB" w14:textId="77777777" w:rsidR="00960176" w:rsidRPr="00221F65" w:rsidRDefault="00960176" w:rsidP="00960176">
      <w:pPr>
        <w:spacing w:before="120" w:after="120"/>
        <w:jc w:val="center"/>
        <w:rPr>
          <w:rFonts w:ascii="Calibri Light" w:hAnsi="Calibri Light" w:cs="Calibri Light"/>
          <w:b/>
          <w:snapToGrid w:val="0"/>
          <w:sz w:val="32"/>
          <w:szCs w:val="32"/>
          <w:lang w:eastAsia="it-IT"/>
        </w:rPr>
      </w:pPr>
      <w:r w:rsidRPr="00221F65">
        <w:rPr>
          <w:rFonts w:ascii="Calibri Light" w:hAnsi="Calibri Light" w:cs="Calibri Light"/>
          <w:b/>
          <w:noProof/>
          <w:snapToGrid w:val="0"/>
          <w:sz w:val="32"/>
          <w:szCs w:val="32"/>
          <w:lang w:eastAsia="it-IT"/>
        </w:rPr>
        <w:t xml:space="preserve"> </w:t>
      </w:r>
      <w:r w:rsidR="00C12F72">
        <w:rPr>
          <w:rFonts w:ascii="Calibri Light" w:hAnsi="Calibri Light" w:cs="Calibri Light"/>
          <w:b/>
          <w:noProof/>
          <w:sz w:val="32"/>
          <w:szCs w:val="32"/>
          <w:lang w:eastAsia="it-IT"/>
        </w:rPr>
        <w:drawing>
          <wp:inline distT="0" distB="0" distL="0" distR="0" wp14:anchorId="77270E0D" wp14:editId="30530913">
            <wp:extent cx="3676650" cy="2143125"/>
            <wp:effectExtent l="19050" t="0" r="0" b="0"/>
            <wp:docPr id="239" name="Immagine 15" descr="Immagine che contiene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Immagine che contiene giocattolo&#10;&#10;Descrizione generata automaticamente"/>
                    <pic:cNvPicPr>
                      <a:picLocks noChangeAspect="1" noChangeArrowheads="1"/>
                    </pic:cNvPicPr>
                  </pic:nvPicPr>
                  <pic:blipFill>
                    <a:blip r:embed="rId33" cstate="print"/>
                    <a:srcRect/>
                    <a:stretch>
                      <a:fillRect/>
                    </a:stretch>
                  </pic:blipFill>
                  <pic:spPr bwMode="auto">
                    <a:xfrm>
                      <a:off x="0" y="0"/>
                      <a:ext cx="3676650" cy="2143125"/>
                    </a:xfrm>
                    <a:prstGeom prst="rect">
                      <a:avLst/>
                    </a:prstGeom>
                    <a:noFill/>
                    <a:ln w="9525">
                      <a:noFill/>
                      <a:miter lim="800000"/>
                      <a:headEnd/>
                      <a:tailEnd/>
                    </a:ln>
                  </pic:spPr>
                </pic:pic>
              </a:graphicData>
            </a:graphic>
          </wp:inline>
        </w:drawing>
      </w:r>
    </w:p>
    <w:p w14:paraId="2069C88F" w14:textId="77777777" w:rsidR="00960176" w:rsidRPr="00221F65" w:rsidRDefault="00960176" w:rsidP="00960176">
      <w:pPr>
        <w:spacing w:before="120" w:after="120"/>
        <w:jc w:val="both"/>
        <w:rPr>
          <w:rFonts w:ascii="Calibri Light" w:hAnsi="Calibri Light" w:cs="Calibri Light"/>
          <w:b/>
          <w:snapToGrid w:val="0"/>
          <w:szCs w:val="24"/>
          <w:lang w:eastAsia="it-IT"/>
        </w:rPr>
      </w:pPr>
      <w:r w:rsidRPr="00221F65">
        <w:rPr>
          <w:rFonts w:ascii="Calibri Light" w:hAnsi="Calibri Light" w:cs="Calibri Light"/>
          <w:b/>
          <w:snapToGrid w:val="0"/>
          <w:szCs w:val="24"/>
          <w:lang w:eastAsia="it-IT"/>
        </w:rPr>
        <w:t>Preferire la distanza di 2m tra postazioni differenti, ove attuabile.</w:t>
      </w:r>
    </w:p>
    <w:p w14:paraId="153FD6FD" w14:textId="77777777" w:rsidR="00960176" w:rsidRPr="00221F65" w:rsidRDefault="00960176" w:rsidP="00960176">
      <w:pPr>
        <w:spacing w:before="120" w:after="120"/>
        <w:jc w:val="both"/>
        <w:rPr>
          <w:rFonts w:ascii="Calibri Light" w:hAnsi="Calibri Light" w:cs="Calibri Light"/>
          <w:b/>
          <w:snapToGrid w:val="0"/>
          <w:szCs w:val="24"/>
          <w:lang w:eastAsia="it-IT"/>
        </w:rPr>
      </w:pPr>
    </w:p>
    <w:p w14:paraId="4D2774DC" w14:textId="77777777" w:rsidR="00960176" w:rsidRPr="00221F65" w:rsidRDefault="00960176" w:rsidP="00960176">
      <w:pPr>
        <w:spacing w:before="120" w:after="120"/>
        <w:jc w:val="both"/>
        <w:rPr>
          <w:rFonts w:ascii="Calibri Light" w:hAnsi="Calibri Light" w:cs="Calibri Light"/>
          <w:b/>
          <w:snapToGrid w:val="0"/>
          <w:szCs w:val="24"/>
          <w:lang w:eastAsia="it-IT"/>
        </w:rPr>
      </w:pPr>
      <w:r w:rsidRPr="00221F65">
        <w:rPr>
          <w:rFonts w:ascii="Calibri Light" w:hAnsi="Calibri Light" w:cs="Calibri Light"/>
          <w:b/>
          <w:snapToGrid w:val="0"/>
          <w:szCs w:val="24"/>
          <w:lang w:eastAsia="it-IT"/>
        </w:rPr>
        <w:t>Esempi di disposizione postazioni di lavoro (tavolo/in piedi)</w:t>
      </w:r>
    </w:p>
    <w:p w14:paraId="7DBB0AAA" w14:textId="77777777" w:rsidR="00960176" w:rsidRPr="00221F65" w:rsidRDefault="00C12F72" w:rsidP="00960176">
      <w:pPr>
        <w:spacing w:before="120" w:after="120"/>
        <w:jc w:val="both"/>
        <w:rPr>
          <w:rFonts w:ascii="Calibri Light" w:hAnsi="Calibri Light" w:cs="Calibri Light"/>
          <w:b/>
          <w:snapToGrid w:val="0"/>
          <w:sz w:val="32"/>
          <w:szCs w:val="32"/>
          <w:lang w:eastAsia="it-IT"/>
        </w:rPr>
      </w:pPr>
      <w:r>
        <w:rPr>
          <w:rFonts w:ascii="Calibri Light" w:hAnsi="Calibri Light" w:cs="Calibri Light"/>
          <w:b/>
          <w:noProof/>
          <w:sz w:val="32"/>
          <w:szCs w:val="32"/>
          <w:lang w:eastAsia="it-IT"/>
        </w:rPr>
        <w:drawing>
          <wp:inline distT="0" distB="0" distL="0" distR="0" wp14:anchorId="7C8FFD95" wp14:editId="3B003B9C">
            <wp:extent cx="5238750" cy="2200275"/>
            <wp:effectExtent l="19050" t="0" r="0" b="0"/>
            <wp:docPr id="24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34" cstate="print"/>
                    <a:srcRect/>
                    <a:stretch>
                      <a:fillRect/>
                    </a:stretch>
                  </pic:blipFill>
                  <pic:spPr bwMode="auto">
                    <a:xfrm>
                      <a:off x="0" y="0"/>
                      <a:ext cx="5238750" cy="2200275"/>
                    </a:xfrm>
                    <a:prstGeom prst="rect">
                      <a:avLst/>
                    </a:prstGeom>
                    <a:noFill/>
                    <a:ln w="9525">
                      <a:noFill/>
                      <a:miter lim="800000"/>
                      <a:headEnd/>
                      <a:tailEnd/>
                    </a:ln>
                  </pic:spPr>
                </pic:pic>
              </a:graphicData>
            </a:graphic>
          </wp:inline>
        </w:drawing>
      </w:r>
    </w:p>
    <w:p w14:paraId="0B95076F" w14:textId="77777777" w:rsidR="00960176" w:rsidRPr="00221F65" w:rsidRDefault="00960176" w:rsidP="00960176">
      <w:pPr>
        <w:spacing w:before="120" w:after="120"/>
        <w:jc w:val="both"/>
        <w:rPr>
          <w:rFonts w:ascii="Calibri Light" w:hAnsi="Calibri Light" w:cs="Calibri Light"/>
          <w:b/>
          <w:snapToGrid w:val="0"/>
          <w:szCs w:val="24"/>
          <w:lang w:eastAsia="it-IT"/>
        </w:rPr>
      </w:pPr>
      <w:r w:rsidRPr="00221F65">
        <w:rPr>
          <w:rFonts w:ascii="Calibri Light" w:hAnsi="Calibri Light" w:cs="Calibri Light"/>
          <w:b/>
          <w:snapToGrid w:val="0"/>
          <w:szCs w:val="24"/>
          <w:lang w:eastAsia="it-IT"/>
        </w:rPr>
        <w:t>Preferire la distanza di 2m tra postazioni differenti o aree di lavoro, ove attuabile</w:t>
      </w:r>
    </w:p>
    <w:p w14:paraId="6F4AE18C" w14:textId="77777777" w:rsidR="00960176" w:rsidRPr="00221F65" w:rsidRDefault="00960176" w:rsidP="00960176">
      <w:pPr>
        <w:spacing w:before="120" w:after="120"/>
        <w:jc w:val="both"/>
        <w:rPr>
          <w:rFonts w:ascii="Calibri Light" w:hAnsi="Calibri Light" w:cs="Calibri Light"/>
          <w:b/>
          <w:snapToGrid w:val="0"/>
          <w:szCs w:val="24"/>
          <w:lang w:eastAsia="it-IT"/>
        </w:rPr>
      </w:pPr>
    </w:p>
    <w:p w14:paraId="26BBA8DA" w14:textId="77777777" w:rsidR="00960176" w:rsidRPr="00221F65" w:rsidRDefault="00960176" w:rsidP="00960176">
      <w:pPr>
        <w:widowControl/>
        <w:rPr>
          <w:rFonts w:ascii="Calibri" w:eastAsia="Calibri" w:hAnsi="Calibri"/>
          <w:b/>
          <w:caps/>
          <w:color w:val="0070C0"/>
          <w:kern w:val="28"/>
          <w:szCs w:val="22"/>
        </w:rPr>
      </w:pPr>
    </w:p>
    <w:p w14:paraId="084989BE" w14:textId="77777777" w:rsidR="00960176" w:rsidRPr="00221F65" w:rsidRDefault="00960176" w:rsidP="00960176">
      <w:pPr>
        <w:widowControl/>
        <w:rPr>
          <w:rFonts w:ascii="Calibri" w:eastAsia="Calibri" w:hAnsi="Calibri"/>
          <w:b/>
          <w:caps/>
          <w:color w:val="0070C0"/>
          <w:kern w:val="28"/>
          <w:szCs w:val="22"/>
        </w:rPr>
      </w:pPr>
    </w:p>
    <w:p w14:paraId="0835E9A3" w14:textId="77777777" w:rsidR="00960176" w:rsidRPr="00221F65" w:rsidRDefault="00960176" w:rsidP="00960176">
      <w:pPr>
        <w:widowControl/>
        <w:rPr>
          <w:rFonts w:ascii="Calibri" w:eastAsia="Calibri" w:hAnsi="Calibri"/>
          <w:b/>
          <w:caps/>
          <w:color w:val="0070C0"/>
          <w:kern w:val="28"/>
          <w:szCs w:val="22"/>
        </w:rPr>
      </w:pPr>
    </w:p>
    <w:p w14:paraId="1750BAC1" w14:textId="77777777" w:rsidR="00960176" w:rsidRPr="00221F65" w:rsidRDefault="00960176" w:rsidP="00960176">
      <w:pPr>
        <w:widowControl/>
        <w:rPr>
          <w:rFonts w:ascii="Calibri" w:eastAsia="Calibri" w:hAnsi="Calibri"/>
          <w:b/>
          <w:caps/>
          <w:color w:val="0070C0"/>
          <w:kern w:val="28"/>
          <w:szCs w:val="22"/>
        </w:rPr>
      </w:pPr>
    </w:p>
    <w:p w14:paraId="0F193BDC" w14:textId="77777777" w:rsidR="00960176" w:rsidRDefault="00960176" w:rsidP="00960176">
      <w:pPr>
        <w:widowControl/>
        <w:rPr>
          <w:rFonts w:ascii="Calibri" w:eastAsia="Calibri" w:hAnsi="Calibri"/>
          <w:b/>
          <w:caps/>
          <w:color w:val="0070C0"/>
          <w:kern w:val="28"/>
          <w:szCs w:val="22"/>
        </w:rPr>
      </w:pPr>
    </w:p>
    <w:p w14:paraId="561A0DCF" w14:textId="77777777" w:rsidR="00941DA8" w:rsidRDefault="00941DA8" w:rsidP="00960176">
      <w:pPr>
        <w:widowControl/>
        <w:rPr>
          <w:rFonts w:ascii="Calibri" w:eastAsia="Calibri" w:hAnsi="Calibri"/>
          <w:b/>
          <w:caps/>
          <w:color w:val="0070C0"/>
          <w:kern w:val="28"/>
          <w:szCs w:val="22"/>
        </w:rPr>
      </w:pPr>
    </w:p>
    <w:p w14:paraId="4090A274" w14:textId="77777777" w:rsidR="00941DA8" w:rsidRDefault="00941DA8" w:rsidP="00960176">
      <w:pPr>
        <w:widowControl/>
        <w:rPr>
          <w:rFonts w:ascii="Calibri" w:eastAsia="Calibri" w:hAnsi="Calibri"/>
          <w:b/>
          <w:caps/>
          <w:color w:val="0070C0"/>
          <w:kern w:val="28"/>
          <w:szCs w:val="22"/>
        </w:rPr>
      </w:pPr>
    </w:p>
    <w:p w14:paraId="07B51755" w14:textId="77777777" w:rsidR="00941DA8" w:rsidRDefault="00941DA8" w:rsidP="00960176">
      <w:pPr>
        <w:widowControl/>
        <w:rPr>
          <w:rFonts w:ascii="Calibri" w:eastAsia="Calibri" w:hAnsi="Calibri"/>
          <w:b/>
          <w:caps/>
          <w:color w:val="0070C0"/>
          <w:kern w:val="28"/>
          <w:szCs w:val="22"/>
        </w:rPr>
      </w:pPr>
    </w:p>
    <w:p w14:paraId="494CCD87" w14:textId="77777777" w:rsidR="00941DA8" w:rsidRDefault="00941DA8" w:rsidP="00960176">
      <w:pPr>
        <w:widowControl/>
        <w:rPr>
          <w:rFonts w:ascii="Calibri" w:eastAsia="Calibri" w:hAnsi="Calibri"/>
          <w:b/>
          <w:caps/>
          <w:color w:val="0070C0"/>
          <w:kern w:val="28"/>
          <w:szCs w:val="22"/>
        </w:rPr>
      </w:pPr>
    </w:p>
    <w:p w14:paraId="22758FFB" w14:textId="77777777" w:rsidR="00941DA8" w:rsidRPr="00221F65" w:rsidRDefault="00941DA8" w:rsidP="00960176">
      <w:pPr>
        <w:widowControl/>
        <w:rPr>
          <w:rFonts w:ascii="Calibri" w:eastAsia="Calibri" w:hAnsi="Calibri"/>
          <w:b/>
          <w:caps/>
          <w:color w:val="0070C0"/>
          <w:kern w:val="28"/>
          <w:szCs w:val="22"/>
        </w:rPr>
      </w:pPr>
    </w:p>
    <w:p w14:paraId="13216528" w14:textId="77777777" w:rsidR="00960176" w:rsidRPr="00221F65" w:rsidRDefault="00960176" w:rsidP="00960176">
      <w:pPr>
        <w:widowControl/>
        <w:rPr>
          <w:rFonts w:ascii="Calibri" w:eastAsia="Calibri" w:hAnsi="Calibri"/>
          <w:b/>
          <w:caps/>
          <w:color w:val="0070C0"/>
          <w:kern w:val="28"/>
          <w:szCs w:val="22"/>
        </w:rPr>
      </w:pPr>
    </w:p>
    <w:p w14:paraId="03326243" w14:textId="77777777" w:rsidR="00960176" w:rsidRPr="00221F65" w:rsidRDefault="00960176" w:rsidP="00960176">
      <w:pPr>
        <w:keepNext/>
        <w:widowControl/>
        <w:spacing w:before="240" w:after="60" w:line="360" w:lineRule="auto"/>
        <w:ind w:left="706" w:hanging="706"/>
        <w:jc w:val="both"/>
        <w:outlineLvl w:val="0"/>
        <w:rPr>
          <w:rFonts w:ascii="Arial" w:hAnsi="Arial"/>
          <w:b/>
          <w:caps/>
          <w:color w:val="4472C4"/>
          <w:kern w:val="28"/>
          <w:sz w:val="28"/>
          <w:szCs w:val="24"/>
          <w:lang w:eastAsia="it-IT"/>
        </w:rPr>
      </w:pPr>
      <w:bookmarkStart w:id="15" w:name="_Toc38967599"/>
      <w:r w:rsidRPr="00221F65">
        <w:rPr>
          <w:rFonts w:ascii="Arial" w:hAnsi="Arial"/>
          <w:b/>
          <w:caps/>
          <w:color w:val="4472C4"/>
          <w:kern w:val="28"/>
          <w:szCs w:val="24"/>
          <w:lang w:eastAsia="it-IT"/>
        </w:rPr>
        <w:lastRenderedPageBreak/>
        <w:t xml:space="preserve">Allegato </w:t>
      </w:r>
      <w:bookmarkStart w:id="16" w:name="_Toc37082338"/>
      <w:r>
        <w:rPr>
          <w:rFonts w:ascii="Arial" w:hAnsi="Arial"/>
          <w:b/>
          <w:caps/>
          <w:color w:val="4472C4"/>
          <w:kern w:val="28"/>
          <w:szCs w:val="24"/>
          <w:lang w:eastAsia="it-IT"/>
        </w:rPr>
        <w:t xml:space="preserve">V°  </w:t>
      </w:r>
      <w:r w:rsidRPr="00221F65">
        <w:rPr>
          <w:rFonts w:ascii="Arial" w:hAnsi="Arial"/>
          <w:b/>
          <w:caps/>
          <w:color w:val="4472C4"/>
          <w:kern w:val="28"/>
          <w:sz w:val="28"/>
          <w:szCs w:val="24"/>
          <w:lang w:eastAsia="it-IT"/>
        </w:rPr>
        <w:t>PULIZIE</w:t>
      </w:r>
      <w:bookmarkEnd w:id="15"/>
      <w:bookmarkEnd w:id="16"/>
    </w:p>
    <w:p w14:paraId="3EF056B1" w14:textId="77777777" w:rsidR="00960176" w:rsidRPr="00221F65" w:rsidRDefault="00960176" w:rsidP="00960176">
      <w:pPr>
        <w:widowControl/>
        <w:spacing w:after="160" w:line="259" w:lineRule="auto"/>
        <w:rPr>
          <w:rFonts w:ascii="Calibri" w:eastAsia="Calibri" w:hAnsi="Calibri"/>
          <w:sz w:val="22"/>
          <w:szCs w:val="22"/>
        </w:rPr>
      </w:pPr>
      <w:r w:rsidRPr="00221F65">
        <w:rPr>
          <w:rFonts w:ascii="Calibri" w:eastAsia="Calibri" w:hAnsi="Calibri"/>
          <w:sz w:val="22"/>
          <w:szCs w:val="22"/>
        </w:rPr>
        <w:t>Per garantire la sicurezza dei dati/materiali delle postazioni di lavoro e per facilitare la pulizia/sanificazione delle postazioni di lavoro, è necessario attenersi alle seguenti regole generali.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7533"/>
      </w:tblGrid>
      <w:tr w:rsidR="00960176" w:rsidRPr="00221F65" w14:paraId="3343BD9A" w14:textId="77777777" w:rsidTr="003E64B7">
        <w:tc>
          <w:tcPr>
            <w:tcW w:w="2096" w:type="dxa"/>
            <w:shd w:val="clear" w:color="auto" w:fill="auto"/>
            <w:vAlign w:val="center"/>
          </w:tcPr>
          <w:p w14:paraId="253AA08B" w14:textId="77777777" w:rsidR="00960176" w:rsidRPr="00221F65" w:rsidRDefault="00C12F72" w:rsidP="003E64B7">
            <w:pPr>
              <w:widowControl/>
              <w:jc w:val="center"/>
              <w:rPr>
                <w:rFonts w:ascii="Calibri" w:eastAsia="Calibri" w:hAnsi="Calibri"/>
                <w:sz w:val="22"/>
                <w:szCs w:val="22"/>
              </w:rPr>
            </w:pPr>
            <w:r>
              <w:rPr>
                <w:rFonts w:ascii="Calibri" w:eastAsia="Calibri" w:hAnsi="Calibri"/>
                <w:noProof/>
                <w:sz w:val="22"/>
                <w:szCs w:val="22"/>
                <w:lang w:eastAsia="it-IT"/>
              </w:rPr>
              <w:drawing>
                <wp:inline distT="0" distB="0" distL="0" distR="0" wp14:anchorId="12FB9A87" wp14:editId="5963F220">
                  <wp:extent cx="1181100" cy="571500"/>
                  <wp:effectExtent l="19050" t="0" r="0" b="0"/>
                  <wp:docPr id="24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35" cstate="print"/>
                          <a:srcRect/>
                          <a:stretch>
                            <a:fillRect/>
                          </a:stretch>
                        </pic:blipFill>
                        <pic:spPr bwMode="auto">
                          <a:xfrm>
                            <a:off x="0" y="0"/>
                            <a:ext cx="1181100" cy="571500"/>
                          </a:xfrm>
                          <a:prstGeom prst="rect">
                            <a:avLst/>
                          </a:prstGeom>
                          <a:noFill/>
                          <a:ln w="9525">
                            <a:noFill/>
                            <a:miter lim="800000"/>
                            <a:headEnd/>
                            <a:tailEnd/>
                          </a:ln>
                        </pic:spPr>
                      </pic:pic>
                    </a:graphicData>
                  </a:graphic>
                </wp:inline>
              </w:drawing>
            </w:r>
          </w:p>
        </w:tc>
        <w:tc>
          <w:tcPr>
            <w:tcW w:w="7533" w:type="dxa"/>
            <w:shd w:val="clear" w:color="auto" w:fill="auto"/>
            <w:vAlign w:val="center"/>
          </w:tcPr>
          <w:p w14:paraId="552DAF9D"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Ordinare la propria postazione di lavoro.</w:t>
            </w:r>
          </w:p>
          <w:p w14:paraId="54B6FFF0"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 xml:space="preserve">Una postazione di lavoro ordinata facilita le attività, aumenta la sicurezza del lavoratore e dei dati trattati. </w:t>
            </w:r>
          </w:p>
          <w:p w14:paraId="0B85753B"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L’ordine facilita le operazioni di pulizia/sanificazione sia della scrivania che di tutte le attrezzature di lavoro.</w:t>
            </w:r>
          </w:p>
          <w:p w14:paraId="19EF0026" w14:textId="77777777" w:rsidR="00960176" w:rsidRPr="00221F65" w:rsidRDefault="00960176" w:rsidP="00960176">
            <w:pPr>
              <w:widowControl/>
              <w:numPr>
                <w:ilvl w:val="0"/>
                <w:numId w:val="26"/>
              </w:numPr>
              <w:suppressAutoHyphens w:val="0"/>
              <w:spacing w:after="160" w:line="276" w:lineRule="auto"/>
              <w:ind w:left="714" w:hanging="357"/>
              <w:jc w:val="both"/>
              <w:rPr>
                <w:rFonts w:ascii="Calibri" w:eastAsia="Calibri" w:hAnsi="Calibri"/>
                <w:sz w:val="20"/>
              </w:rPr>
            </w:pPr>
            <w:r w:rsidRPr="00221F65">
              <w:rPr>
                <w:rFonts w:ascii="Calibri" w:eastAsia="Calibri" w:hAnsi="Calibri"/>
                <w:sz w:val="20"/>
              </w:rPr>
              <w:t>Raccogliere i documenti.</w:t>
            </w:r>
          </w:p>
          <w:p w14:paraId="00E56FA0" w14:textId="77777777" w:rsidR="00960176" w:rsidRPr="00221F65" w:rsidRDefault="00960176" w:rsidP="00960176">
            <w:pPr>
              <w:widowControl/>
              <w:numPr>
                <w:ilvl w:val="0"/>
                <w:numId w:val="26"/>
              </w:numPr>
              <w:suppressAutoHyphens w:val="0"/>
              <w:spacing w:after="160" w:line="276" w:lineRule="auto"/>
              <w:ind w:left="714" w:hanging="357"/>
              <w:jc w:val="both"/>
              <w:rPr>
                <w:rFonts w:ascii="Calibri" w:eastAsia="Calibri" w:hAnsi="Calibri"/>
                <w:sz w:val="20"/>
              </w:rPr>
            </w:pPr>
            <w:r w:rsidRPr="00221F65">
              <w:rPr>
                <w:rFonts w:ascii="Calibri" w:eastAsia="Calibri" w:hAnsi="Calibri"/>
                <w:sz w:val="20"/>
              </w:rPr>
              <w:t>Tenere nella scrivania ciò che serve, archiviare ciò che non viene utilizzato.</w:t>
            </w:r>
          </w:p>
          <w:p w14:paraId="7CF7FAFA" w14:textId="77777777" w:rsidR="00960176" w:rsidRPr="00221F65" w:rsidRDefault="00960176" w:rsidP="00960176">
            <w:pPr>
              <w:widowControl/>
              <w:numPr>
                <w:ilvl w:val="0"/>
                <w:numId w:val="26"/>
              </w:numPr>
              <w:suppressAutoHyphens w:val="0"/>
              <w:spacing w:after="160" w:line="276" w:lineRule="auto"/>
              <w:ind w:left="714" w:hanging="357"/>
              <w:jc w:val="both"/>
              <w:rPr>
                <w:rFonts w:ascii="Calibri" w:eastAsia="Calibri" w:hAnsi="Calibri"/>
                <w:sz w:val="20"/>
              </w:rPr>
            </w:pPr>
            <w:r w:rsidRPr="00221F65">
              <w:rPr>
                <w:rFonts w:ascii="Calibri" w:eastAsia="Calibri" w:hAnsi="Calibri"/>
                <w:sz w:val="20"/>
              </w:rPr>
              <w:t>Organizzare le penne, matite, colori nei portapenne.</w:t>
            </w:r>
          </w:p>
          <w:p w14:paraId="50644F51" w14:textId="77777777" w:rsidR="00960176" w:rsidRPr="00221F65" w:rsidRDefault="00960176" w:rsidP="00960176">
            <w:pPr>
              <w:widowControl/>
              <w:numPr>
                <w:ilvl w:val="0"/>
                <w:numId w:val="26"/>
              </w:numPr>
              <w:suppressAutoHyphens w:val="0"/>
              <w:spacing w:after="160" w:line="276" w:lineRule="auto"/>
              <w:ind w:left="714" w:hanging="357"/>
              <w:jc w:val="both"/>
              <w:rPr>
                <w:rFonts w:ascii="Calibri" w:eastAsia="Calibri" w:hAnsi="Calibri"/>
                <w:sz w:val="20"/>
              </w:rPr>
            </w:pPr>
            <w:r w:rsidRPr="00221F65">
              <w:rPr>
                <w:rFonts w:ascii="Calibri" w:eastAsia="Calibri" w:hAnsi="Calibri"/>
                <w:sz w:val="20"/>
              </w:rPr>
              <w:t>Non mangiare sopra la scrivania e non lasciare cibo.</w:t>
            </w:r>
          </w:p>
        </w:tc>
      </w:tr>
      <w:tr w:rsidR="00960176" w:rsidRPr="00221F65" w14:paraId="71CA9960" w14:textId="77777777" w:rsidTr="003E64B7">
        <w:tc>
          <w:tcPr>
            <w:tcW w:w="2096" w:type="dxa"/>
            <w:shd w:val="clear" w:color="auto" w:fill="auto"/>
            <w:vAlign w:val="center"/>
          </w:tcPr>
          <w:p w14:paraId="48CD9B5B" w14:textId="77777777" w:rsidR="00960176" w:rsidRPr="00221F65" w:rsidRDefault="00C12F72" w:rsidP="003E64B7">
            <w:pPr>
              <w:widowControl/>
              <w:jc w:val="center"/>
              <w:rPr>
                <w:rFonts w:ascii="Calibri" w:eastAsia="Calibri" w:hAnsi="Calibri"/>
                <w:sz w:val="22"/>
                <w:szCs w:val="22"/>
              </w:rPr>
            </w:pPr>
            <w:r>
              <w:rPr>
                <w:rFonts w:ascii="Calibri" w:eastAsia="Calibri" w:hAnsi="Calibri"/>
                <w:noProof/>
                <w:sz w:val="22"/>
                <w:szCs w:val="22"/>
                <w:lang w:eastAsia="it-IT"/>
              </w:rPr>
              <w:drawing>
                <wp:inline distT="0" distB="0" distL="0" distR="0" wp14:anchorId="6A4CA198" wp14:editId="18E03A9C">
                  <wp:extent cx="733425" cy="628650"/>
                  <wp:effectExtent l="19050" t="0" r="9525" b="0"/>
                  <wp:docPr id="24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36" cstate="print"/>
                          <a:srcRect/>
                          <a:stretch>
                            <a:fillRect/>
                          </a:stretch>
                        </pic:blipFill>
                        <pic:spPr bwMode="auto">
                          <a:xfrm>
                            <a:off x="0" y="0"/>
                            <a:ext cx="733425" cy="628650"/>
                          </a:xfrm>
                          <a:prstGeom prst="rect">
                            <a:avLst/>
                          </a:prstGeom>
                          <a:noFill/>
                          <a:ln w="9525">
                            <a:noFill/>
                            <a:miter lim="800000"/>
                            <a:headEnd/>
                            <a:tailEnd/>
                          </a:ln>
                        </pic:spPr>
                      </pic:pic>
                    </a:graphicData>
                  </a:graphic>
                </wp:inline>
              </w:drawing>
            </w:r>
          </w:p>
        </w:tc>
        <w:tc>
          <w:tcPr>
            <w:tcW w:w="7533" w:type="dxa"/>
            <w:shd w:val="clear" w:color="auto" w:fill="auto"/>
            <w:vAlign w:val="center"/>
          </w:tcPr>
          <w:p w14:paraId="12CDC6CE"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Bloccare il computer con password quando ci si allontana dalla postazione di lavoro. A fine giornata spegnere il computer e tutte le attrezzature collegate all’alimentazione (monitor, carica batterie, lampade, ecc.).</w:t>
            </w:r>
          </w:p>
          <w:p w14:paraId="7B509104"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Spegnere tutte le attrezzature informatiche prima di eseguire le pulizie.</w:t>
            </w:r>
          </w:p>
          <w:p w14:paraId="5CD851E5"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Non lasciare incustoditi post-it o bigliettini con le password del computer.</w:t>
            </w:r>
          </w:p>
        </w:tc>
      </w:tr>
      <w:tr w:rsidR="00960176" w:rsidRPr="00221F65" w14:paraId="4634C9DF" w14:textId="77777777" w:rsidTr="003E64B7">
        <w:tc>
          <w:tcPr>
            <w:tcW w:w="2096" w:type="dxa"/>
            <w:shd w:val="clear" w:color="auto" w:fill="auto"/>
            <w:vAlign w:val="center"/>
          </w:tcPr>
          <w:p w14:paraId="046AFA41" w14:textId="77777777" w:rsidR="00960176" w:rsidRPr="00221F65" w:rsidRDefault="00C12F72" w:rsidP="003E64B7">
            <w:pPr>
              <w:widowControl/>
              <w:jc w:val="center"/>
              <w:rPr>
                <w:rFonts w:ascii="Calibri" w:eastAsia="Calibri" w:hAnsi="Calibri"/>
                <w:sz w:val="22"/>
                <w:szCs w:val="22"/>
              </w:rPr>
            </w:pPr>
            <w:r>
              <w:rPr>
                <w:rFonts w:ascii="Calibri" w:eastAsia="Calibri" w:hAnsi="Calibri"/>
                <w:noProof/>
                <w:sz w:val="22"/>
                <w:szCs w:val="22"/>
                <w:lang w:eastAsia="it-IT"/>
              </w:rPr>
              <w:drawing>
                <wp:inline distT="0" distB="0" distL="0" distR="0" wp14:anchorId="6D3525D8" wp14:editId="2AF9D1FF">
                  <wp:extent cx="895350" cy="771525"/>
                  <wp:effectExtent l="19050" t="0" r="0" b="0"/>
                  <wp:docPr id="24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37" cstate="print"/>
                          <a:srcRect/>
                          <a:stretch>
                            <a:fillRect/>
                          </a:stretch>
                        </pic:blipFill>
                        <pic:spPr bwMode="auto">
                          <a:xfrm>
                            <a:off x="0" y="0"/>
                            <a:ext cx="895350" cy="771525"/>
                          </a:xfrm>
                          <a:prstGeom prst="rect">
                            <a:avLst/>
                          </a:prstGeom>
                          <a:noFill/>
                          <a:ln w="9525">
                            <a:noFill/>
                            <a:miter lim="800000"/>
                            <a:headEnd/>
                            <a:tailEnd/>
                          </a:ln>
                        </pic:spPr>
                      </pic:pic>
                    </a:graphicData>
                  </a:graphic>
                </wp:inline>
              </w:drawing>
            </w:r>
          </w:p>
        </w:tc>
        <w:tc>
          <w:tcPr>
            <w:tcW w:w="7533" w:type="dxa"/>
            <w:shd w:val="clear" w:color="auto" w:fill="auto"/>
            <w:vAlign w:val="center"/>
          </w:tcPr>
          <w:p w14:paraId="170F4531"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Quando vi allontanate dalla scrivania e a fine giornata, mettere al sicuro tutti i documenti cartacei e digitali (es. chiavette USB, CD-ROM, DVD, ecc.) che contengano informazioni confidenziali e/o sensibili.</w:t>
            </w:r>
          </w:p>
          <w:p w14:paraId="3FDE1768"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Riporli su cassettiere o armadi chiusi a chiave.</w:t>
            </w:r>
          </w:p>
        </w:tc>
      </w:tr>
      <w:tr w:rsidR="00960176" w:rsidRPr="00221F65" w14:paraId="479346C1" w14:textId="77777777" w:rsidTr="003E64B7">
        <w:tc>
          <w:tcPr>
            <w:tcW w:w="2096" w:type="dxa"/>
            <w:shd w:val="clear" w:color="auto" w:fill="auto"/>
            <w:vAlign w:val="center"/>
          </w:tcPr>
          <w:p w14:paraId="723148B9" w14:textId="77777777" w:rsidR="00960176" w:rsidRPr="00221F65" w:rsidRDefault="00C12F72" w:rsidP="003E64B7">
            <w:pPr>
              <w:widowControl/>
              <w:jc w:val="center"/>
              <w:rPr>
                <w:rFonts w:ascii="Calibri" w:eastAsia="Calibri" w:hAnsi="Calibri"/>
                <w:sz w:val="22"/>
                <w:szCs w:val="22"/>
              </w:rPr>
            </w:pPr>
            <w:r>
              <w:rPr>
                <w:rFonts w:ascii="Calibri" w:eastAsia="Calibri" w:hAnsi="Calibri"/>
                <w:noProof/>
                <w:sz w:val="22"/>
                <w:szCs w:val="22"/>
                <w:lang w:eastAsia="it-IT"/>
              </w:rPr>
              <w:drawing>
                <wp:inline distT="0" distB="0" distL="0" distR="0" wp14:anchorId="4CF9E74C" wp14:editId="2A2B2946">
                  <wp:extent cx="723900" cy="590550"/>
                  <wp:effectExtent l="19050" t="0" r="0" b="0"/>
                  <wp:docPr id="24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8" cstate="print"/>
                          <a:srcRect/>
                          <a:stretch>
                            <a:fillRect/>
                          </a:stretch>
                        </pic:blipFill>
                        <pic:spPr bwMode="auto">
                          <a:xfrm>
                            <a:off x="0" y="0"/>
                            <a:ext cx="723900" cy="590550"/>
                          </a:xfrm>
                          <a:prstGeom prst="rect">
                            <a:avLst/>
                          </a:prstGeom>
                          <a:noFill/>
                          <a:ln w="9525">
                            <a:noFill/>
                            <a:miter lim="800000"/>
                            <a:headEnd/>
                            <a:tailEnd/>
                          </a:ln>
                        </pic:spPr>
                      </pic:pic>
                    </a:graphicData>
                  </a:graphic>
                </wp:inline>
              </w:drawing>
            </w:r>
          </w:p>
        </w:tc>
        <w:tc>
          <w:tcPr>
            <w:tcW w:w="7533" w:type="dxa"/>
            <w:shd w:val="clear" w:color="auto" w:fill="auto"/>
            <w:vAlign w:val="center"/>
          </w:tcPr>
          <w:p w14:paraId="67BFE3CE"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Non lasciare sulla stampante/scanner/fotocopiatrice documenti importanti/sensibili. Tutti i documenti vanno archiviati correttamente onde evitare che vadano perduti o utilizzati da persone non autorizzate.</w:t>
            </w:r>
          </w:p>
        </w:tc>
      </w:tr>
      <w:tr w:rsidR="00960176" w:rsidRPr="00221F65" w14:paraId="4552D375" w14:textId="77777777" w:rsidTr="003E64B7">
        <w:tc>
          <w:tcPr>
            <w:tcW w:w="2096" w:type="dxa"/>
            <w:shd w:val="clear" w:color="auto" w:fill="auto"/>
            <w:vAlign w:val="center"/>
          </w:tcPr>
          <w:p w14:paraId="780E29AF" w14:textId="77777777" w:rsidR="00960176" w:rsidRPr="00221F65" w:rsidRDefault="00C12F72" w:rsidP="003E64B7">
            <w:pPr>
              <w:widowControl/>
              <w:jc w:val="center"/>
              <w:rPr>
                <w:rFonts w:ascii="Calibri" w:eastAsia="Calibri" w:hAnsi="Calibri"/>
                <w:sz w:val="22"/>
                <w:szCs w:val="22"/>
              </w:rPr>
            </w:pPr>
            <w:r>
              <w:rPr>
                <w:rFonts w:ascii="Calibri" w:eastAsia="Calibri" w:hAnsi="Calibri"/>
                <w:noProof/>
                <w:sz w:val="22"/>
                <w:szCs w:val="22"/>
                <w:lang w:eastAsia="it-IT"/>
              </w:rPr>
              <w:drawing>
                <wp:inline distT="0" distB="0" distL="0" distR="0" wp14:anchorId="54DB3407" wp14:editId="7867C2F6">
                  <wp:extent cx="1190625" cy="733425"/>
                  <wp:effectExtent l="19050" t="0" r="9525" b="0"/>
                  <wp:docPr id="24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9" cstate="print"/>
                          <a:srcRect/>
                          <a:stretch>
                            <a:fillRect/>
                          </a:stretch>
                        </pic:blipFill>
                        <pic:spPr bwMode="auto">
                          <a:xfrm>
                            <a:off x="0" y="0"/>
                            <a:ext cx="1190625" cy="733425"/>
                          </a:xfrm>
                          <a:prstGeom prst="rect">
                            <a:avLst/>
                          </a:prstGeom>
                          <a:noFill/>
                          <a:ln w="9525">
                            <a:noFill/>
                            <a:miter lim="800000"/>
                            <a:headEnd/>
                            <a:tailEnd/>
                          </a:ln>
                        </pic:spPr>
                      </pic:pic>
                    </a:graphicData>
                  </a:graphic>
                </wp:inline>
              </w:drawing>
            </w:r>
          </w:p>
        </w:tc>
        <w:tc>
          <w:tcPr>
            <w:tcW w:w="7533" w:type="dxa"/>
            <w:shd w:val="clear" w:color="auto" w:fill="auto"/>
            <w:vAlign w:val="center"/>
          </w:tcPr>
          <w:p w14:paraId="52621B08"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I portatili e i tablet devono essere custoditi in sicurezza a fine lavoro.</w:t>
            </w:r>
          </w:p>
          <w:p w14:paraId="18B3D082"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Non lasciare incustoditi cellulari o altri dispositivi.</w:t>
            </w:r>
          </w:p>
        </w:tc>
      </w:tr>
      <w:tr w:rsidR="00960176" w:rsidRPr="00221F65" w14:paraId="402574F0" w14:textId="77777777" w:rsidTr="003E64B7">
        <w:tc>
          <w:tcPr>
            <w:tcW w:w="2096" w:type="dxa"/>
            <w:shd w:val="clear" w:color="auto" w:fill="auto"/>
            <w:vAlign w:val="center"/>
          </w:tcPr>
          <w:p w14:paraId="15870D3E" w14:textId="77777777" w:rsidR="00960176" w:rsidRPr="00221F65" w:rsidRDefault="00C12F72" w:rsidP="003E64B7">
            <w:pPr>
              <w:widowControl/>
              <w:jc w:val="center"/>
              <w:rPr>
                <w:rFonts w:ascii="Calibri" w:eastAsia="Calibri" w:hAnsi="Calibri"/>
                <w:sz w:val="22"/>
                <w:szCs w:val="22"/>
              </w:rPr>
            </w:pPr>
            <w:r>
              <w:rPr>
                <w:rFonts w:ascii="Calibri" w:eastAsia="Calibri" w:hAnsi="Calibri"/>
                <w:noProof/>
                <w:sz w:val="22"/>
                <w:szCs w:val="22"/>
                <w:lang w:eastAsia="it-IT"/>
              </w:rPr>
              <w:drawing>
                <wp:inline distT="0" distB="0" distL="0" distR="0" wp14:anchorId="3FAF5014" wp14:editId="439FDAB8">
                  <wp:extent cx="1038225" cy="638175"/>
                  <wp:effectExtent l="19050" t="0" r="9525" b="0"/>
                  <wp:docPr id="24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0" cstate="print"/>
                          <a:srcRect/>
                          <a:stretch>
                            <a:fillRect/>
                          </a:stretch>
                        </pic:blipFill>
                        <pic:spPr bwMode="auto">
                          <a:xfrm>
                            <a:off x="0" y="0"/>
                            <a:ext cx="1038225" cy="638175"/>
                          </a:xfrm>
                          <a:prstGeom prst="rect">
                            <a:avLst/>
                          </a:prstGeom>
                          <a:noFill/>
                          <a:ln w="9525">
                            <a:noFill/>
                            <a:miter lim="800000"/>
                            <a:headEnd/>
                            <a:tailEnd/>
                          </a:ln>
                        </pic:spPr>
                      </pic:pic>
                    </a:graphicData>
                  </a:graphic>
                </wp:inline>
              </w:drawing>
            </w:r>
          </w:p>
        </w:tc>
        <w:tc>
          <w:tcPr>
            <w:tcW w:w="7533" w:type="dxa"/>
            <w:shd w:val="clear" w:color="auto" w:fill="auto"/>
            <w:vAlign w:val="center"/>
          </w:tcPr>
          <w:p w14:paraId="7913BFEA"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A fine giornata riordinare la propria scrivania.</w:t>
            </w:r>
          </w:p>
          <w:p w14:paraId="05B65D49"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Eliminare il materiale non necessario e distruggere i documenti non più utilizzati e che contengono dati sensibili e/o confidenziali.</w:t>
            </w:r>
          </w:p>
        </w:tc>
      </w:tr>
      <w:tr w:rsidR="00960176" w:rsidRPr="00221F65" w14:paraId="266E7D77" w14:textId="77777777" w:rsidTr="003E64B7">
        <w:tc>
          <w:tcPr>
            <w:tcW w:w="2096" w:type="dxa"/>
            <w:shd w:val="clear" w:color="auto" w:fill="auto"/>
            <w:vAlign w:val="center"/>
          </w:tcPr>
          <w:p w14:paraId="7803F699" w14:textId="77777777" w:rsidR="00960176" w:rsidRPr="00221F65" w:rsidRDefault="00C12F72" w:rsidP="003E64B7">
            <w:pPr>
              <w:widowControl/>
              <w:jc w:val="center"/>
              <w:rPr>
                <w:rFonts w:ascii="Calibri" w:eastAsia="Calibri" w:hAnsi="Calibri"/>
                <w:sz w:val="22"/>
                <w:szCs w:val="22"/>
              </w:rPr>
            </w:pPr>
            <w:r>
              <w:rPr>
                <w:rFonts w:ascii="Calibri" w:eastAsia="Calibri" w:hAnsi="Calibri"/>
                <w:noProof/>
                <w:sz w:val="22"/>
                <w:szCs w:val="22"/>
                <w:lang w:eastAsia="it-IT"/>
              </w:rPr>
              <w:drawing>
                <wp:inline distT="0" distB="0" distL="0" distR="0" wp14:anchorId="66969B4F" wp14:editId="3AD11711">
                  <wp:extent cx="1000125" cy="962025"/>
                  <wp:effectExtent l="19050" t="0" r="9525" b="0"/>
                  <wp:docPr id="24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41" cstate="print"/>
                          <a:srcRect/>
                          <a:stretch>
                            <a:fillRect/>
                          </a:stretch>
                        </pic:blipFill>
                        <pic:spPr bwMode="auto">
                          <a:xfrm>
                            <a:off x="0" y="0"/>
                            <a:ext cx="1000125" cy="962025"/>
                          </a:xfrm>
                          <a:prstGeom prst="rect">
                            <a:avLst/>
                          </a:prstGeom>
                          <a:noFill/>
                          <a:ln w="9525">
                            <a:noFill/>
                            <a:miter lim="800000"/>
                            <a:headEnd/>
                            <a:tailEnd/>
                          </a:ln>
                        </pic:spPr>
                      </pic:pic>
                    </a:graphicData>
                  </a:graphic>
                </wp:inline>
              </w:drawing>
            </w:r>
          </w:p>
        </w:tc>
        <w:tc>
          <w:tcPr>
            <w:tcW w:w="7533" w:type="dxa"/>
            <w:shd w:val="clear" w:color="auto" w:fill="auto"/>
            <w:vAlign w:val="center"/>
          </w:tcPr>
          <w:p w14:paraId="4B183C80"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Mantenere pulita la propria scrivania, in particolar modo il tavolo, la tastiera, il mouse, il monitor (leggere il manuale istruzioni per la pulizia del monitor) e tutte le superfici che vengono a contatto con le vostre mani.</w:t>
            </w:r>
          </w:p>
          <w:p w14:paraId="7BD5CA25"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Prima di pulire spegnere le apparecchiature elettriche e staccare la presa.</w:t>
            </w:r>
          </w:p>
          <w:p w14:paraId="53B8F0DD"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Spruzzare il prodotto detergente su un panno umido. Non spruzzare direttamente il prodotto sulle superfici e sulle attrezzature.</w:t>
            </w:r>
          </w:p>
          <w:p w14:paraId="78FD3F33" w14:textId="77777777" w:rsidR="00960176" w:rsidRPr="00221F65" w:rsidRDefault="00960176" w:rsidP="003E64B7">
            <w:pPr>
              <w:widowControl/>
              <w:spacing w:line="276" w:lineRule="auto"/>
              <w:rPr>
                <w:rFonts w:ascii="Calibri" w:eastAsia="Calibri" w:hAnsi="Calibri"/>
                <w:sz w:val="20"/>
              </w:rPr>
            </w:pPr>
            <w:r w:rsidRPr="00221F65">
              <w:rPr>
                <w:rFonts w:ascii="Calibri" w:eastAsia="Calibri" w:hAnsi="Calibri"/>
                <w:sz w:val="20"/>
              </w:rPr>
              <w:t>Non spruzzare il prodotto su indumenti, viso, occhi, mani.</w:t>
            </w:r>
          </w:p>
        </w:tc>
      </w:tr>
      <w:tr w:rsidR="00960176" w:rsidRPr="00255F66" w14:paraId="04AE426C" w14:textId="77777777" w:rsidTr="003E64B7">
        <w:tc>
          <w:tcPr>
            <w:tcW w:w="9629" w:type="dxa"/>
            <w:gridSpan w:val="2"/>
            <w:shd w:val="clear" w:color="auto" w:fill="FFFF00"/>
            <w:vAlign w:val="center"/>
          </w:tcPr>
          <w:p w14:paraId="77D01478" w14:textId="77777777" w:rsidR="00960176" w:rsidRPr="00255F66" w:rsidRDefault="00960176" w:rsidP="003E64B7">
            <w:pPr>
              <w:widowControl/>
              <w:spacing w:line="276" w:lineRule="auto"/>
              <w:jc w:val="center"/>
              <w:rPr>
                <w:rFonts w:ascii="Calibri" w:eastAsia="Calibri" w:hAnsi="Calibri"/>
                <w:sz w:val="22"/>
                <w:szCs w:val="22"/>
              </w:rPr>
            </w:pPr>
            <w:r w:rsidRPr="00255F66">
              <w:rPr>
                <w:rFonts w:ascii="Calibri" w:eastAsia="Calibri" w:hAnsi="Calibri"/>
                <w:sz w:val="22"/>
                <w:szCs w:val="22"/>
              </w:rPr>
              <w:t>Una “</w:t>
            </w:r>
            <w:r w:rsidRPr="00255F66">
              <w:rPr>
                <w:rFonts w:ascii="Calibri" w:eastAsia="Calibri" w:hAnsi="Calibri"/>
                <w:i/>
                <w:iCs/>
                <w:sz w:val="22"/>
                <w:szCs w:val="22"/>
              </w:rPr>
              <w:t>clear desk policy</w:t>
            </w:r>
            <w:r w:rsidRPr="00255F66">
              <w:rPr>
                <w:rFonts w:ascii="Calibri" w:eastAsia="Calibri" w:hAnsi="Calibri"/>
                <w:sz w:val="22"/>
                <w:szCs w:val="22"/>
              </w:rPr>
              <w:t>” adeguata aiuta a diffondere la cultura della salute e sicurezza dei lavoratori e dei luoghi di lavoro.</w:t>
            </w:r>
          </w:p>
        </w:tc>
      </w:tr>
    </w:tbl>
    <w:p w14:paraId="2C36E268" w14:textId="77777777" w:rsidR="00960176" w:rsidRPr="00221F65" w:rsidRDefault="00960176" w:rsidP="00960176">
      <w:pPr>
        <w:spacing w:before="120" w:after="120"/>
        <w:jc w:val="both"/>
        <w:rPr>
          <w:rFonts w:ascii="Calibri Light" w:hAnsi="Calibri Light" w:cs="Calibri Light"/>
          <w:b/>
          <w:snapToGrid w:val="0"/>
          <w:szCs w:val="24"/>
          <w:lang w:eastAsia="it-IT"/>
        </w:rPr>
      </w:pPr>
    </w:p>
    <w:p w14:paraId="509879F6" w14:textId="77777777" w:rsidR="00960176" w:rsidRDefault="00960176" w:rsidP="00960176">
      <w:pPr>
        <w:widowControl/>
        <w:spacing w:after="160" w:line="259" w:lineRule="auto"/>
        <w:rPr>
          <w:rFonts w:ascii="Calibri" w:eastAsia="Calibri" w:hAnsi="Calibri"/>
          <w:sz w:val="22"/>
          <w:szCs w:val="22"/>
        </w:rPr>
      </w:pPr>
    </w:p>
    <w:p w14:paraId="048BA577" w14:textId="77777777" w:rsidR="00941DA8" w:rsidRPr="00221F65" w:rsidRDefault="00941DA8" w:rsidP="00960176">
      <w:pPr>
        <w:widowControl/>
        <w:spacing w:after="160" w:line="259" w:lineRule="auto"/>
        <w:rPr>
          <w:rFonts w:ascii="Calibri" w:eastAsia="Calibri" w:hAnsi="Calibri"/>
          <w:sz w:val="22"/>
          <w:szCs w:val="22"/>
        </w:rPr>
      </w:pPr>
    </w:p>
    <w:p w14:paraId="7C578A90" w14:textId="77777777" w:rsidR="00941DA8" w:rsidRPr="00941DA8" w:rsidRDefault="00941DA8" w:rsidP="00941DA8">
      <w:pPr>
        <w:widowControl/>
        <w:spacing w:after="160" w:line="259" w:lineRule="auto"/>
        <w:rPr>
          <w:rFonts w:ascii="Calibri" w:eastAsia="Calibri" w:hAnsi="Calibri"/>
          <w:color w:val="92D050"/>
          <w:sz w:val="22"/>
          <w:szCs w:val="22"/>
        </w:rPr>
      </w:pPr>
    </w:p>
    <w:p w14:paraId="456BA954" w14:textId="77777777" w:rsidR="00941DA8" w:rsidRPr="00941DA8" w:rsidRDefault="00941DA8" w:rsidP="00941DA8">
      <w:pPr>
        <w:widowControl/>
        <w:spacing w:after="160" w:line="259" w:lineRule="auto"/>
        <w:rPr>
          <w:rFonts w:ascii="Calibri" w:eastAsia="Calibri" w:hAnsi="Calibri"/>
          <w:color w:val="92D050"/>
          <w:sz w:val="22"/>
          <w:szCs w:val="22"/>
        </w:rPr>
      </w:pPr>
    </w:p>
    <w:p w14:paraId="4E4BCE76" w14:textId="77777777" w:rsidR="00941DA8" w:rsidRPr="00941DA8" w:rsidRDefault="00941DA8" w:rsidP="00941DA8">
      <w:pPr>
        <w:widowControl/>
        <w:spacing w:after="160" w:line="259" w:lineRule="auto"/>
        <w:rPr>
          <w:rFonts w:ascii="Calibri" w:eastAsia="Calibri" w:hAnsi="Calibri"/>
          <w:color w:val="92D050"/>
          <w:sz w:val="22"/>
          <w:szCs w:val="22"/>
        </w:rPr>
      </w:pPr>
    </w:p>
    <w:p w14:paraId="4D3C61A1" w14:textId="77777777" w:rsidR="00941DA8" w:rsidRPr="00903F3A" w:rsidRDefault="00941DA8" w:rsidP="00941DA8">
      <w:pPr>
        <w:pStyle w:val="Titolo2"/>
        <w:rPr>
          <w:rFonts w:ascii="Calibri" w:hAnsi="Calibri" w:cs="Calibri"/>
          <w:b/>
          <w:bCs/>
        </w:rPr>
      </w:pPr>
      <w:bookmarkStart w:id="17" w:name="_Toc39511024"/>
      <w:r w:rsidRPr="00903F3A">
        <w:rPr>
          <w:rFonts w:ascii="Arial" w:hAnsi="Arial"/>
          <w:b/>
          <w:caps/>
          <w:kern w:val="28"/>
          <w:szCs w:val="24"/>
          <w:lang w:eastAsia="it-IT"/>
        </w:rPr>
        <w:t>Allegato VI</w:t>
      </w:r>
      <w:r w:rsidRPr="00903F3A">
        <w:rPr>
          <w:rFonts w:ascii="Calibri" w:hAnsi="Calibri" w:cs="Calibri"/>
          <w:b/>
          <w:bCs/>
        </w:rPr>
        <w:t xml:space="preserve"> : ISTRUZIONI SULL’USO DELLE MASCHERINE CHIRURGICHE</w:t>
      </w:r>
      <w:bookmarkEnd w:id="17"/>
    </w:p>
    <w:p w14:paraId="207A3262" w14:textId="77777777" w:rsidR="00941DA8" w:rsidRPr="00903F3A" w:rsidRDefault="00941DA8" w:rsidP="00941DA8">
      <w:pPr>
        <w:rPr>
          <w:rFonts w:ascii="Calibri Light" w:hAnsi="Calibri Light" w:cs="Calibri Ligh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0"/>
        <w:gridCol w:w="7366"/>
      </w:tblGrid>
      <w:tr w:rsidR="00941DA8" w:rsidRPr="00903F3A" w14:paraId="0F66BFED" w14:textId="77777777" w:rsidTr="003E64B7">
        <w:tc>
          <w:tcPr>
            <w:tcW w:w="2263" w:type="dxa"/>
            <w:shd w:val="clear" w:color="auto" w:fill="auto"/>
          </w:tcPr>
          <w:p w14:paraId="0AEBABBA" w14:textId="77777777" w:rsidR="00941DA8" w:rsidRPr="00903F3A" w:rsidRDefault="00941DA8" w:rsidP="003E64B7">
            <w:pPr>
              <w:rPr>
                <w:szCs w:val="22"/>
              </w:rPr>
            </w:pPr>
            <w:r w:rsidRPr="00903F3A">
              <w:rPr>
                <w:noProof/>
                <w:szCs w:val="22"/>
                <w:lang w:eastAsia="it-IT"/>
              </w:rPr>
              <w:drawing>
                <wp:inline distT="0" distB="0" distL="0" distR="0" wp14:anchorId="026EBA33" wp14:editId="6CE9F3E4">
                  <wp:extent cx="1268095" cy="67500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42"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268095" cy="675005"/>
                          </a:xfrm>
                          <a:prstGeom prst="rect">
                            <a:avLst/>
                          </a:prstGeom>
                          <a:noFill/>
                          <a:ln>
                            <a:noFill/>
                          </a:ln>
                        </pic:spPr>
                      </pic:pic>
                    </a:graphicData>
                  </a:graphic>
                </wp:inline>
              </w:drawing>
            </w:r>
          </w:p>
        </w:tc>
        <w:tc>
          <w:tcPr>
            <w:tcW w:w="7366" w:type="dxa"/>
            <w:shd w:val="clear" w:color="auto" w:fill="auto"/>
          </w:tcPr>
          <w:p w14:paraId="0E27B50C" w14:textId="77777777" w:rsidR="00941DA8" w:rsidRPr="00903F3A" w:rsidRDefault="00941DA8" w:rsidP="003E64B7">
            <w:pPr>
              <w:rPr>
                <w:rFonts w:ascii="Calibri" w:hAnsi="Calibri" w:cs="Calibri"/>
                <w:b/>
                <w:bCs/>
                <w:sz w:val="18"/>
              </w:rPr>
            </w:pPr>
            <w:r w:rsidRPr="00903F3A">
              <w:rPr>
                <w:rFonts w:ascii="Calibri" w:hAnsi="Calibri" w:cs="Calibri"/>
                <w:b/>
                <w:bCs/>
                <w:sz w:val="18"/>
              </w:rPr>
              <w:t>Pulisciti le mani</w:t>
            </w:r>
          </w:p>
          <w:p w14:paraId="245942DC" w14:textId="77777777" w:rsidR="00941DA8" w:rsidRPr="00903F3A" w:rsidRDefault="00941DA8" w:rsidP="003E64B7">
            <w:pPr>
              <w:rPr>
                <w:rFonts w:ascii="Calibri" w:hAnsi="Calibri" w:cs="Calibri"/>
                <w:sz w:val="18"/>
              </w:rPr>
            </w:pPr>
            <w:r w:rsidRPr="00903F3A">
              <w:rPr>
                <w:rFonts w:ascii="Calibri" w:hAnsi="Calibri" w:cs="Calibri"/>
                <w:sz w:val="18"/>
              </w:rPr>
              <w:t>Prima di toccare una mascherina medica pulita, lava con cura le mani con acqua e sapone o con soluzione idroalcolica.</w:t>
            </w:r>
          </w:p>
        </w:tc>
      </w:tr>
      <w:tr w:rsidR="00941DA8" w:rsidRPr="00903F3A" w14:paraId="19DA1178" w14:textId="77777777" w:rsidTr="003E64B7">
        <w:tc>
          <w:tcPr>
            <w:tcW w:w="2263" w:type="dxa"/>
            <w:shd w:val="clear" w:color="auto" w:fill="auto"/>
          </w:tcPr>
          <w:p w14:paraId="73DD9DF1" w14:textId="77777777" w:rsidR="00941DA8" w:rsidRPr="00903F3A" w:rsidRDefault="00941DA8" w:rsidP="003E64B7">
            <w:pPr>
              <w:rPr>
                <w:szCs w:val="22"/>
              </w:rPr>
            </w:pPr>
            <w:r w:rsidRPr="00903F3A">
              <w:rPr>
                <w:noProof/>
                <w:szCs w:val="22"/>
                <w:lang w:eastAsia="it-IT"/>
              </w:rPr>
              <w:drawing>
                <wp:inline distT="0" distB="0" distL="0" distR="0" wp14:anchorId="663E68F7" wp14:editId="034DB54F">
                  <wp:extent cx="1316990" cy="80581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43" cstate="print">
                            <a:clrChange>
                              <a:clrFrom>
                                <a:srgbClr val="FFFAEE"/>
                              </a:clrFrom>
                              <a:clrTo>
                                <a:srgbClr val="FFFAEE">
                                  <a:alpha val="0"/>
                                </a:srgbClr>
                              </a:clrTo>
                            </a:clrChange>
                            <a:extLst>
                              <a:ext uri="{28A0092B-C50C-407E-A947-70E740481C1C}">
                                <a14:useLocalDpi xmlns:a14="http://schemas.microsoft.com/office/drawing/2010/main" val="0"/>
                              </a:ext>
                            </a:extLst>
                          </a:blip>
                          <a:srcRect/>
                          <a:stretch>
                            <a:fillRect/>
                          </a:stretch>
                        </pic:blipFill>
                        <pic:spPr bwMode="auto">
                          <a:xfrm>
                            <a:off x="0" y="0"/>
                            <a:ext cx="1316990" cy="805815"/>
                          </a:xfrm>
                          <a:prstGeom prst="rect">
                            <a:avLst/>
                          </a:prstGeom>
                          <a:noFill/>
                          <a:ln>
                            <a:noFill/>
                          </a:ln>
                        </pic:spPr>
                      </pic:pic>
                    </a:graphicData>
                  </a:graphic>
                </wp:inline>
              </w:drawing>
            </w:r>
          </w:p>
        </w:tc>
        <w:tc>
          <w:tcPr>
            <w:tcW w:w="7366" w:type="dxa"/>
            <w:shd w:val="clear" w:color="auto" w:fill="auto"/>
          </w:tcPr>
          <w:p w14:paraId="18012542" w14:textId="77777777" w:rsidR="00941DA8" w:rsidRPr="00903F3A" w:rsidRDefault="00941DA8" w:rsidP="003E64B7">
            <w:pPr>
              <w:rPr>
                <w:rFonts w:ascii="Calibri" w:hAnsi="Calibri" w:cs="Calibri"/>
                <w:b/>
                <w:bCs/>
                <w:sz w:val="18"/>
              </w:rPr>
            </w:pPr>
            <w:r w:rsidRPr="00903F3A">
              <w:rPr>
                <w:rFonts w:ascii="Calibri" w:hAnsi="Calibri" w:cs="Calibri"/>
                <w:b/>
                <w:bCs/>
                <w:sz w:val="18"/>
              </w:rPr>
              <w:t>Controlla la mascherina</w:t>
            </w:r>
          </w:p>
          <w:p w14:paraId="7EFF0E71" w14:textId="77777777" w:rsidR="00941DA8" w:rsidRPr="00903F3A" w:rsidRDefault="00941DA8" w:rsidP="003E64B7">
            <w:pPr>
              <w:rPr>
                <w:sz w:val="18"/>
              </w:rPr>
            </w:pPr>
            <w:r w:rsidRPr="00903F3A">
              <w:rPr>
                <w:rFonts w:ascii="Calibri" w:hAnsi="Calibri" w:cs="Calibri"/>
                <w:sz w:val="18"/>
              </w:rPr>
              <w:t>Una volta che hai preso la mascherina chirurgica (non ancora utilizzata) dalla sua confezione, verifica che non ci siano difetti e che non presenti buchi o strappi al materiale. Se la mascherina è difettosa, buttala via e prendine una nuova.</w:t>
            </w:r>
          </w:p>
        </w:tc>
      </w:tr>
      <w:tr w:rsidR="00941DA8" w:rsidRPr="00903F3A" w14:paraId="13118165" w14:textId="77777777" w:rsidTr="003E64B7">
        <w:tc>
          <w:tcPr>
            <w:tcW w:w="2263" w:type="dxa"/>
            <w:shd w:val="clear" w:color="auto" w:fill="auto"/>
          </w:tcPr>
          <w:p w14:paraId="5DDCEB5A" w14:textId="77777777" w:rsidR="00941DA8" w:rsidRPr="00903F3A" w:rsidRDefault="00941DA8" w:rsidP="003E64B7">
            <w:pPr>
              <w:rPr>
                <w:szCs w:val="22"/>
              </w:rPr>
            </w:pPr>
            <w:r w:rsidRPr="00903F3A">
              <w:rPr>
                <w:noProof/>
                <w:szCs w:val="22"/>
                <w:lang w:eastAsia="it-IT"/>
              </w:rPr>
              <w:drawing>
                <wp:inline distT="0" distB="0" distL="0" distR="0" wp14:anchorId="5731488D" wp14:editId="18B9338D">
                  <wp:extent cx="1268095" cy="93599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44"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268095" cy="935990"/>
                          </a:xfrm>
                          <a:prstGeom prst="rect">
                            <a:avLst/>
                          </a:prstGeom>
                          <a:noFill/>
                          <a:ln>
                            <a:noFill/>
                          </a:ln>
                        </pic:spPr>
                      </pic:pic>
                    </a:graphicData>
                  </a:graphic>
                </wp:inline>
              </w:drawing>
            </w:r>
          </w:p>
        </w:tc>
        <w:tc>
          <w:tcPr>
            <w:tcW w:w="7366" w:type="dxa"/>
            <w:shd w:val="clear" w:color="auto" w:fill="auto"/>
          </w:tcPr>
          <w:p w14:paraId="7F3DD5D3" w14:textId="77777777" w:rsidR="00941DA8" w:rsidRPr="00903F3A" w:rsidRDefault="00941DA8" w:rsidP="003E64B7">
            <w:pPr>
              <w:rPr>
                <w:rFonts w:ascii="Calibri" w:hAnsi="Calibri" w:cs="Calibri"/>
                <w:b/>
                <w:bCs/>
                <w:sz w:val="18"/>
              </w:rPr>
            </w:pPr>
            <w:r w:rsidRPr="00903F3A">
              <w:rPr>
                <w:rFonts w:ascii="Calibri" w:hAnsi="Calibri" w:cs="Calibri"/>
                <w:b/>
                <w:bCs/>
                <w:sz w:val="18"/>
              </w:rPr>
              <w:t>Orienta la mascherina nella maniera corretta</w:t>
            </w:r>
          </w:p>
          <w:p w14:paraId="024102B5" w14:textId="77777777" w:rsidR="00941DA8" w:rsidRPr="00903F3A" w:rsidRDefault="00941DA8" w:rsidP="003E64B7">
            <w:pPr>
              <w:rPr>
                <w:rFonts w:ascii="Calibri" w:hAnsi="Calibri" w:cs="Calibri"/>
                <w:sz w:val="18"/>
              </w:rPr>
            </w:pPr>
            <w:r w:rsidRPr="00903F3A">
              <w:rPr>
                <w:rFonts w:ascii="Calibri" w:hAnsi="Calibri" w:cs="Calibri"/>
                <w:sz w:val="18"/>
              </w:rPr>
              <w:t>Affinché possa aderire per bene alla tua pelle, la parte superiore della mascherina deve essere flessibile, ma comunque rigida; i bordi devono potersi modellare intorno al tuo naso. Assicurati che questo lato flessibile sia rivolto verso l'alto prima di applicare la mascherina sul tuo viso.</w:t>
            </w:r>
          </w:p>
        </w:tc>
      </w:tr>
      <w:tr w:rsidR="00941DA8" w:rsidRPr="00903F3A" w14:paraId="35876900" w14:textId="77777777" w:rsidTr="003E64B7">
        <w:tc>
          <w:tcPr>
            <w:tcW w:w="2263" w:type="dxa"/>
            <w:shd w:val="clear" w:color="auto" w:fill="auto"/>
          </w:tcPr>
          <w:p w14:paraId="219DB68B" w14:textId="77777777" w:rsidR="00941DA8" w:rsidRPr="00903F3A" w:rsidRDefault="00941DA8" w:rsidP="003E64B7">
            <w:pPr>
              <w:rPr>
                <w:szCs w:val="22"/>
              </w:rPr>
            </w:pPr>
            <w:r w:rsidRPr="00903F3A">
              <w:rPr>
                <w:noProof/>
                <w:szCs w:val="22"/>
                <w:lang w:eastAsia="it-IT"/>
              </w:rPr>
              <w:drawing>
                <wp:inline distT="0" distB="0" distL="0" distR="0" wp14:anchorId="13FB690A" wp14:editId="2EF95CAE">
                  <wp:extent cx="1268095" cy="96329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45" cstate="print">
                            <a:clrChange>
                              <a:clrFrom>
                                <a:srgbClr val="FEFBEE"/>
                              </a:clrFrom>
                              <a:clrTo>
                                <a:srgbClr val="FEFBEE">
                                  <a:alpha val="0"/>
                                </a:srgbClr>
                              </a:clrTo>
                            </a:clrChange>
                            <a:extLst>
                              <a:ext uri="{28A0092B-C50C-407E-A947-70E740481C1C}">
                                <a14:useLocalDpi xmlns:a14="http://schemas.microsoft.com/office/drawing/2010/main" val="0"/>
                              </a:ext>
                            </a:extLst>
                          </a:blip>
                          <a:srcRect/>
                          <a:stretch>
                            <a:fillRect/>
                          </a:stretch>
                        </pic:blipFill>
                        <pic:spPr bwMode="auto">
                          <a:xfrm>
                            <a:off x="0" y="0"/>
                            <a:ext cx="1268095" cy="963295"/>
                          </a:xfrm>
                          <a:prstGeom prst="rect">
                            <a:avLst/>
                          </a:prstGeom>
                          <a:noFill/>
                          <a:ln>
                            <a:noFill/>
                          </a:ln>
                        </pic:spPr>
                      </pic:pic>
                    </a:graphicData>
                  </a:graphic>
                </wp:inline>
              </w:drawing>
            </w:r>
          </w:p>
        </w:tc>
        <w:tc>
          <w:tcPr>
            <w:tcW w:w="7366" w:type="dxa"/>
            <w:shd w:val="clear" w:color="auto" w:fill="auto"/>
          </w:tcPr>
          <w:p w14:paraId="3A70BB7A" w14:textId="77777777" w:rsidR="00941DA8" w:rsidRPr="00903F3A" w:rsidRDefault="00941DA8" w:rsidP="003E64B7">
            <w:pPr>
              <w:rPr>
                <w:rFonts w:ascii="Calibri" w:hAnsi="Calibri" w:cs="Calibri"/>
                <w:b/>
                <w:bCs/>
                <w:sz w:val="18"/>
              </w:rPr>
            </w:pPr>
            <w:r w:rsidRPr="00903F3A">
              <w:rPr>
                <w:rFonts w:ascii="Calibri" w:hAnsi="Calibri" w:cs="Calibri"/>
                <w:b/>
                <w:bCs/>
                <w:sz w:val="18"/>
              </w:rPr>
              <w:t>Assicurati che il lato corretto della mascherina sia rivolto verso l’esterno</w:t>
            </w:r>
          </w:p>
          <w:p w14:paraId="11D50E04" w14:textId="77777777" w:rsidR="00941DA8" w:rsidRPr="00903F3A" w:rsidRDefault="00941DA8" w:rsidP="003E64B7">
            <w:pPr>
              <w:rPr>
                <w:rFonts w:ascii="Calibri" w:hAnsi="Calibri" w:cs="Calibri"/>
                <w:sz w:val="18"/>
              </w:rPr>
            </w:pPr>
            <w:r w:rsidRPr="00903F3A">
              <w:rPr>
                <w:rFonts w:ascii="Calibri" w:hAnsi="Calibri" w:cs="Calibri"/>
                <w:sz w:val="18"/>
              </w:rPr>
              <w:t>Il lato interno è solitamente bianco; il lato esterno ha invece un colore diverso. Prima di applicare la mascherina, assicurati che il lato bianco sia rivolto verso il tuo viso.</w:t>
            </w:r>
          </w:p>
        </w:tc>
      </w:tr>
      <w:tr w:rsidR="00941DA8" w:rsidRPr="00903F3A" w14:paraId="65A3DDFF" w14:textId="77777777" w:rsidTr="003E64B7">
        <w:tc>
          <w:tcPr>
            <w:tcW w:w="2263" w:type="dxa"/>
            <w:shd w:val="clear" w:color="auto" w:fill="auto"/>
          </w:tcPr>
          <w:p w14:paraId="26D3EBA9" w14:textId="77777777" w:rsidR="00941DA8" w:rsidRPr="00903F3A" w:rsidRDefault="00941DA8" w:rsidP="003E64B7">
            <w:pPr>
              <w:rPr>
                <w:szCs w:val="22"/>
              </w:rPr>
            </w:pPr>
            <w:r w:rsidRPr="00903F3A">
              <w:rPr>
                <w:noProof/>
                <w:szCs w:val="22"/>
                <w:lang w:eastAsia="it-IT"/>
              </w:rPr>
              <w:drawing>
                <wp:inline distT="0" distB="0" distL="0" distR="0" wp14:anchorId="2F6553F5" wp14:editId="5D52A230">
                  <wp:extent cx="1229995" cy="60388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46" cstate="print">
                            <a:clrChange>
                              <a:clrFrom>
                                <a:srgbClr val="FEFBEE"/>
                              </a:clrFrom>
                              <a:clrTo>
                                <a:srgbClr val="FEFBEE">
                                  <a:alpha val="0"/>
                                </a:srgbClr>
                              </a:clrTo>
                            </a:clrChange>
                            <a:extLst>
                              <a:ext uri="{28A0092B-C50C-407E-A947-70E740481C1C}">
                                <a14:useLocalDpi xmlns:a14="http://schemas.microsoft.com/office/drawing/2010/main" val="0"/>
                              </a:ext>
                            </a:extLst>
                          </a:blip>
                          <a:srcRect/>
                          <a:stretch>
                            <a:fillRect/>
                          </a:stretch>
                        </pic:blipFill>
                        <pic:spPr bwMode="auto">
                          <a:xfrm>
                            <a:off x="0" y="0"/>
                            <a:ext cx="1229995" cy="603885"/>
                          </a:xfrm>
                          <a:prstGeom prst="rect">
                            <a:avLst/>
                          </a:prstGeom>
                          <a:noFill/>
                          <a:ln>
                            <a:noFill/>
                          </a:ln>
                        </pic:spPr>
                      </pic:pic>
                    </a:graphicData>
                  </a:graphic>
                </wp:inline>
              </w:drawing>
            </w:r>
          </w:p>
        </w:tc>
        <w:tc>
          <w:tcPr>
            <w:tcW w:w="7366" w:type="dxa"/>
            <w:shd w:val="clear" w:color="auto" w:fill="auto"/>
          </w:tcPr>
          <w:p w14:paraId="2B0470E3" w14:textId="77777777" w:rsidR="00941DA8" w:rsidRPr="00903F3A" w:rsidRDefault="00941DA8" w:rsidP="003E64B7">
            <w:pPr>
              <w:rPr>
                <w:rFonts w:ascii="Calibri" w:hAnsi="Calibri" w:cs="Calibri"/>
                <w:b/>
                <w:bCs/>
                <w:sz w:val="18"/>
              </w:rPr>
            </w:pPr>
            <w:r w:rsidRPr="00903F3A">
              <w:rPr>
                <w:rFonts w:ascii="Calibri" w:hAnsi="Calibri" w:cs="Calibri"/>
                <w:b/>
                <w:bCs/>
                <w:sz w:val="18"/>
              </w:rPr>
              <w:t xml:space="preserve">Mettere la mascherina sul viso. Esistono molti tipi di mascherina, ciascuno con modalità di applicazione diverse. </w:t>
            </w:r>
          </w:p>
          <w:p w14:paraId="646B7AAC" w14:textId="77777777" w:rsidR="00941DA8" w:rsidRPr="00903F3A" w:rsidRDefault="00941DA8" w:rsidP="00941DA8">
            <w:pPr>
              <w:pStyle w:val="Paragrafoelenco"/>
              <w:numPr>
                <w:ilvl w:val="0"/>
                <w:numId w:val="33"/>
              </w:numPr>
              <w:suppressAutoHyphens w:val="0"/>
              <w:spacing w:before="160" w:after="160" w:line="264" w:lineRule="auto"/>
              <w:jc w:val="both"/>
              <w:rPr>
                <w:sz w:val="18"/>
                <w:szCs w:val="20"/>
              </w:rPr>
            </w:pPr>
            <w:r w:rsidRPr="00903F3A">
              <w:rPr>
                <w:sz w:val="18"/>
                <w:szCs w:val="20"/>
              </w:rPr>
              <w:t xml:space="preserve">Anelli alle orecchie - alcune mascherine hanno due anelli, uno su ogni lato. Sono solitamente realizzati con un materiale elastico in maniera che possano essere tirati. Prendi questo tipo di mascherina per gli anelli, mettine uno intorno a un orecchio e poi metti il secondo sull'altro orecchio. </w:t>
            </w:r>
          </w:p>
          <w:p w14:paraId="0A4DF9E5" w14:textId="77777777" w:rsidR="00941DA8" w:rsidRPr="00903F3A" w:rsidRDefault="00941DA8" w:rsidP="00941DA8">
            <w:pPr>
              <w:pStyle w:val="Paragrafoelenco"/>
              <w:numPr>
                <w:ilvl w:val="0"/>
                <w:numId w:val="33"/>
              </w:numPr>
              <w:suppressAutoHyphens w:val="0"/>
              <w:spacing w:before="160" w:after="160" w:line="264" w:lineRule="auto"/>
              <w:jc w:val="both"/>
              <w:rPr>
                <w:sz w:val="18"/>
                <w:szCs w:val="20"/>
              </w:rPr>
            </w:pPr>
            <w:r w:rsidRPr="00903F3A">
              <w:rPr>
                <w:sz w:val="18"/>
                <w:szCs w:val="20"/>
              </w:rPr>
              <w:t xml:space="preserve">Lacci o cinghie - alcune mascherine hanno dei pezzi di tessuto che vanno legati dietro la testa. Spesso hanno dei lacci o cinghie sia sulla parte superiore sia su quella inferiore. Prendi la mascherina dai lacci presenti sulla parte superiore, portali dietro la testa e legali insieme con un fiocco. </w:t>
            </w:r>
          </w:p>
          <w:p w14:paraId="6C787EC3" w14:textId="77777777" w:rsidR="00941DA8" w:rsidRPr="00903F3A" w:rsidRDefault="00941DA8" w:rsidP="00941DA8">
            <w:pPr>
              <w:pStyle w:val="Paragrafoelenco"/>
              <w:numPr>
                <w:ilvl w:val="0"/>
                <w:numId w:val="33"/>
              </w:numPr>
              <w:suppressAutoHyphens w:val="0"/>
              <w:spacing w:before="160" w:after="160" w:line="264" w:lineRule="auto"/>
              <w:jc w:val="both"/>
              <w:rPr>
                <w:sz w:val="18"/>
                <w:szCs w:val="20"/>
              </w:rPr>
            </w:pPr>
            <w:r w:rsidRPr="00903F3A">
              <w:rPr>
                <w:sz w:val="18"/>
                <w:szCs w:val="20"/>
              </w:rPr>
              <w:t>Fasce elastiche - alcune mascherine hanno due fasce elastiche che vanno applicate intorno alla testa e alla nuca (invece che alle orecchie). Tieni la mascherina davanti al viso, tira la fascia superiore emettila intorno alla parte superiore della testa. Tira poi la fascia inferiore sulla testa e sistemala alla base della nuca.</w:t>
            </w:r>
          </w:p>
        </w:tc>
      </w:tr>
      <w:tr w:rsidR="00941DA8" w:rsidRPr="00903F3A" w14:paraId="213A925C" w14:textId="77777777" w:rsidTr="003E64B7">
        <w:tc>
          <w:tcPr>
            <w:tcW w:w="2263" w:type="dxa"/>
            <w:shd w:val="clear" w:color="auto" w:fill="auto"/>
          </w:tcPr>
          <w:p w14:paraId="5A8873D9" w14:textId="77777777" w:rsidR="00941DA8" w:rsidRPr="00903F3A" w:rsidRDefault="00941DA8" w:rsidP="003E64B7">
            <w:pPr>
              <w:rPr>
                <w:szCs w:val="22"/>
              </w:rPr>
            </w:pPr>
            <w:r w:rsidRPr="00903F3A">
              <w:rPr>
                <w:noProof/>
                <w:szCs w:val="22"/>
                <w:lang w:eastAsia="it-IT"/>
              </w:rPr>
              <w:drawing>
                <wp:inline distT="0" distB="0" distL="0" distR="0" wp14:anchorId="4624F084" wp14:editId="122BD312">
                  <wp:extent cx="1164590" cy="55499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pic:cNvPicPr>
                            <a:picLocks noChangeAspect="1" noChangeArrowheads="1"/>
                          </pic:cNvPicPr>
                        </pic:nvPicPr>
                        <pic:blipFill>
                          <a:blip r:embed="rId47" cstate="print">
                            <a:clrChange>
                              <a:clrFrom>
                                <a:srgbClr val="FEFBEE"/>
                              </a:clrFrom>
                              <a:clrTo>
                                <a:srgbClr val="FEFBEE">
                                  <a:alpha val="0"/>
                                </a:srgbClr>
                              </a:clrTo>
                            </a:clrChange>
                            <a:extLst>
                              <a:ext uri="{28A0092B-C50C-407E-A947-70E740481C1C}">
                                <a14:useLocalDpi xmlns:a14="http://schemas.microsoft.com/office/drawing/2010/main" val="0"/>
                              </a:ext>
                            </a:extLst>
                          </a:blip>
                          <a:srcRect/>
                          <a:stretch>
                            <a:fillRect/>
                          </a:stretch>
                        </pic:blipFill>
                        <pic:spPr bwMode="auto">
                          <a:xfrm>
                            <a:off x="0" y="0"/>
                            <a:ext cx="1164590" cy="554990"/>
                          </a:xfrm>
                          <a:prstGeom prst="rect">
                            <a:avLst/>
                          </a:prstGeom>
                          <a:noFill/>
                          <a:ln>
                            <a:noFill/>
                          </a:ln>
                        </pic:spPr>
                      </pic:pic>
                    </a:graphicData>
                  </a:graphic>
                </wp:inline>
              </w:drawing>
            </w:r>
          </w:p>
        </w:tc>
        <w:tc>
          <w:tcPr>
            <w:tcW w:w="7366" w:type="dxa"/>
            <w:shd w:val="clear" w:color="auto" w:fill="auto"/>
          </w:tcPr>
          <w:p w14:paraId="3FD14178" w14:textId="77777777" w:rsidR="00941DA8" w:rsidRPr="00903F3A" w:rsidRDefault="00941DA8" w:rsidP="003E64B7">
            <w:pPr>
              <w:rPr>
                <w:rFonts w:ascii="Calibri" w:hAnsi="Calibri" w:cs="Calibri"/>
                <w:b/>
                <w:bCs/>
                <w:sz w:val="18"/>
              </w:rPr>
            </w:pPr>
            <w:r w:rsidRPr="00903F3A">
              <w:rPr>
                <w:rFonts w:ascii="Calibri" w:hAnsi="Calibri" w:cs="Calibri"/>
                <w:b/>
                <w:bCs/>
                <w:sz w:val="18"/>
              </w:rPr>
              <w:t>Sistema la parte sul naso</w:t>
            </w:r>
          </w:p>
          <w:p w14:paraId="59C9792D" w14:textId="77777777" w:rsidR="00941DA8" w:rsidRPr="00903F3A" w:rsidRDefault="00941DA8" w:rsidP="003E64B7">
            <w:pPr>
              <w:rPr>
                <w:rFonts w:ascii="Calibri" w:hAnsi="Calibri" w:cs="Calibri"/>
                <w:sz w:val="18"/>
              </w:rPr>
            </w:pPr>
            <w:r w:rsidRPr="00903F3A">
              <w:rPr>
                <w:rFonts w:ascii="Calibri" w:hAnsi="Calibri" w:cs="Calibri"/>
                <w:sz w:val="18"/>
              </w:rPr>
              <w:t>Una volta messa in posizione sulla testa e sul viso, usa indice e pollice per stringere la porzione flessibile del bordo superiore della mascherina intorno al ponte del naso.</w:t>
            </w:r>
          </w:p>
        </w:tc>
      </w:tr>
      <w:tr w:rsidR="00941DA8" w:rsidRPr="00903F3A" w14:paraId="4A6FF2FC" w14:textId="77777777" w:rsidTr="003E64B7">
        <w:tc>
          <w:tcPr>
            <w:tcW w:w="2263" w:type="dxa"/>
            <w:shd w:val="clear" w:color="auto" w:fill="auto"/>
          </w:tcPr>
          <w:p w14:paraId="5F0D932F" w14:textId="77777777" w:rsidR="00941DA8" w:rsidRPr="00903F3A" w:rsidRDefault="00941DA8" w:rsidP="003E64B7">
            <w:pPr>
              <w:rPr>
                <w:szCs w:val="22"/>
              </w:rPr>
            </w:pPr>
            <w:r w:rsidRPr="00903F3A">
              <w:rPr>
                <w:noProof/>
                <w:szCs w:val="22"/>
                <w:lang w:eastAsia="it-IT"/>
              </w:rPr>
              <w:drawing>
                <wp:inline distT="0" distB="0" distL="0" distR="0" wp14:anchorId="364D0838" wp14:editId="44412C67">
                  <wp:extent cx="1229995" cy="66929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pic:cNvPicPr>
                            <a:picLocks noChangeAspect="1" noChangeArrowheads="1"/>
                          </pic:cNvPicPr>
                        </pic:nvPicPr>
                        <pic:blipFill>
                          <a:blip r:embed="rId48"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229995" cy="669290"/>
                          </a:xfrm>
                          <a:prstGeom prst="rect">
                            <a:avLst/>
                          </a:prstGeom>
                          <a:noFill/>
                          <a:ln>
                            <a:noFill/>
                          </a:ln>
                        </pic:spPr>
                      </pic:pic>
                    </a:graphicData>
                  </a:graphic>
                </wp:inline>
              </w:drawing>
            </w:r>
          </w:p>
        </w:tc>
        <w:tc>
          <w:tcPr>
            <w:tcW w:w="7366" w:type="dxa"/>
            <w:shd w:val="clear" w:color="auto" w:fill="auto"/>
          </w:tcPr>
          <w:p w14:paraId="26D46205" w14:textId="77777777" w:rsidR="00941DA8" w:rsidRPr="00903F3A" w:rsidRDefault="00941DA8" w:rsidP="003E64B7">
            <w:pPr>
              <w:rPr>
                <w:rFonts w:ascii="Calibri" w:hAnsi="Calibri" w:cs="Calibri"/>
                <w:b/>
                <w:bCs/>
                <w:sz w:val="18"/>
              </w:rPr>
            </w:pPr>
            <w:r w:rsidRPr="00903F3A">
              <w:rPr>
                <w:rFonts w:ascii="Calibri" w:hAnsi="Calibri" w:cs="Calibri"/>
                <w:b/>
                <w:bCs/>
                <w:sz w:val="18"/>
              </w:rPr>
              <w:t>Annoda la fascia inferiore della mascherina, se necessario</w:t>
            </w:r>
          </w:p>
          <w:p w14:paraId="3CC11B87" w14:textId="77777777" w:rsidR="00941DA8" w:rsidRPr="00903F3A" w:rsidRDefault="00941DA8" w:rsidP="003E64B7">
            <w:pPr>
              <w:rPr>
                <w:rFonts w:ascii="Calibri" w:hAnsi="Calibri" w:cs="Calibri"/>
                <w:sz w:val="18"/>
              </w:rPr>
            </w:pPr>
            <w:r w:rsidRPr="00903F3A">
              <w:rPr>
                <w:rFonts w:ascii="Calibri" w:hAnsi="Calibri" w:cs="Calibri"/>
                <w:sz w:val="18"/>
              </w:rPr>
              <w:t xml:space="preserve">Se stai usando una mascherina con le fasce che si legano sopra e sotto, puoi adesso annodare quello inferiore intorno alla nuca. Dal momento che sistemare la parte flessibile sul naso può influenzare la maniera in cui la mascherina aderisce al viso, è meglio assicurare prima quella parte e poi legare le fasce del lato inferiore. </w:t>
            </w:r>
          </w:p>
          <w:p w14:paraId="5749EF58" w14:textId="77777777" w:rsidR="00941DA8" w:rsidRPr="00903F3A" w:rsidRDefault="00941DA8" w:rsidP="003E64B7">
            <w:pPr>
              <w:rPr>
                <w:rFonts w:ascii="Calibri" w:hAnsi="Calibri" w:cs="Calibri"/>
                <w:sz w:val="18"/>
              </w:rPr>
            </w:pPr>
            <w:r w:rsidRPr="00903F3A">
              <w:rPr>
                <w:rFonts w:ascii="Calibri" w:hAnsi="Calibri" w:cs="Calibri"/>
                <w:sz w:val="18"/>
              </w:rPr>
              <w:t>Se hai già legato le fasce della parte inferiore, potrebbe essere necessario riannodarle più saldamente se necessario.</w:t>
            </w:r>
          </w:p>
        </w:tc>
      </w:tr>
      <w:tr w:rsidR="00941DA8" w:rsidRPr="00903F3A" w14:paraId="7AD7E1EA" w14:textId="77777777" w:rsidTr="003E64B7">
        <w:tc>
          <w:tcPr>
            <w:tcW w:w="2263" w:type="dxa"/>
            <w:shd w:val="clear" w:color="auto" w:fill="auto"/>
          </w:tcPr>
          <w:p w14:paraId="43C99C97" w14:textId="77777777" w:rsidR="00941DA8" w:rsidRPr="00903F3A" w:rsidRDefault="00941DA8" w:rsidP="003E64B7">
            <w:pPr>
              <w:rPr>
                <w:szCs w:val="22"/>
              </w:rPr>
            </w:pPr>
            <w:r w:rsidRPr="00903F3A">
              <w:rPr>
                <w:noProof/>
                <w:szCs w:val="22"/>
                <w:lang w:eastAsia="it-IT"/>
              </w:rPr>
              <w:lastRenderedPageBreak/>
              <w:drawing>
                <wp:inline distT="0" distB="0" distL="0" distR="0" wp14:anchorId="13514004" wp14:editId="2F118FB4">
                  <wp:extent cx="1213485" cy="59880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a:blip r:embed="rId49"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213485" cy="598805"/>
                          </a:xfrm>
                          <a:prstGeom prst="rect">
                            <a:avLst/>
                          </a:prstGeom>
                          <a:noFill/>
                          <a:ln>
                            <a:noFill/>
                          </a:ln>
                        </pic:spPr>
                      </pic:pic>
                    </a:graphicData>
                  </a:graphic>
                </wp:inline>
              </w:drawing>
            </w:r>
          </w:p>
        </w:tc>
        <w:tc>
          <w:tcPr>
            <w:tcW w:w="7366" w:type="dxa"/>
            <w:shd w:val="clear" w:color="auto" w:fill="auto"/>
          </w:tcPr>
          <w:p w14:paraId="28892E0A" w14:textId="77777777" w:rsidR="00941DA8" w:rsidRPr="00903F3A" w:rsidRDefault="00941DA8" w:rsidP="003E64B7">
            <w:pPr>
              <w:rPr>
                <w:rFonts w:ascii="Calibri" w:hAnsi="Calibri" w:cs="Calibri"/>
                <w:b/>
                <w:bCs/>
                <w:sz w:val="18"/>
              </w:rPr>
            </w:pPr>
            <w:r w:rsidRPr="00903F3A">
              <w:rPr>
                <w:rFonts w:ascii="Calibri" w:hAnsi="Calibri" w:cs="Calibri"/>
                <w:b/>
                <w:bCs/>
                <w:sz w:val="18"/>
              </w:rPr>
              <w:t>Sistema la mascherina sul viso e sotto il mento</w:t>
            </w:r>
          </w:p>
          <w:p w14:paraId="31B7FFAA" w14:textId="77777777" w:rsidR="00941DA8" w:rsidRPr="00903F3A" w:rsidRDefault="00941DA8" w:rsidP="003E64B7">
            <w:pPr>
              <w:rPr>
                <w:rFonts w:ascii="Calibri" w:hAnsi="Calibri" w:cs="Calibri"/>
                <w:sz w:val="18"/>
              </w:rPr>
            </w:pPr>
            <w:r w:rsidRPr="00903F3A">
              <w:rPr>
                <w:rFonts w:ascii="Calibri" w:hAnsi="Calibri" w:cs="Calibri"/>
                <w:sz w:val="18"/>
              </w:rPr>
              <w:t>Una volta stabilizzata, sistemala per assicurarti che copra viso, bocca e anche che il bordo inferiore sia sotto il mento.</w:t>
            </w:r>
          </w:p>
        </w:tc>
      </w:tr>
      <w:tr w:rsidR="00941DA8" w:rsidRPr="00903F3A" w14:paraId="0426B5FF" w14:textId="77777777" w:rsidTr="003E64B7">
        <w:trPr>
          <w:trHeight w:val="2800"/>
        </w:trPr>
        <w:tc>
          <w:tcPr>
            <w:tcW w:w="2263" w:type="dxa"/>
            <w:shd w:val="clear" w:color="auto" w:fill="auto"/>
          </w:tcPr>
          <w:p w14:paraId="4702C0F3" w14:textId="77777777" w:rsidR="00941DA8" w:rsidRPr="00903F3A" w:rsidRDefault="00941DA8" w:rsidP="003E64B7">
            <w:pPr>
              <w:rPr>
                <w:szCs w:val="22"/>
              </w:rPr>
            </w:pPr>
            <w:r w:rsidRPr="00903F3A">
              <w:rPr>
                <w:noProof/>
                <w:szCs w:val="22"/>
                <w:lang w:eastAsia="it-IT"/>
              </w:rPr>
              <w:drawing>
                <wp:inline distT="0" distB="0" distL="0" distR="0" wp14:anchorId="4FC2B359" wp14:editId="7B6737B1">
                  <wp:extent cx="1213485" cy="75120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pic:cNvPicPr>
                            <a:picLocks noChangeAspect="1" noChangeArrowheads="1"/>
                          </pic:cNvPicPr>
                        </pic:nvPicPr>
                        <pic:blipFill>
                          <a:blip r:embed="rId50" cstate="print">
                            <a:clrChange>
                              <a:clrFrom>
                                <a:srgbClr val="FEFBEE"/>
                              </a:clrFrom>
                              <a:clrTo>
                                <a:srgbClr val="FEFBEE">
                                  <a:alpha val="0"/>
                                </a:srgbClr>
                              </a:clrTo>
                            </a:clrChange>
                            <a:extLst>
                              <a:ext uri="{28A0092B-C50C-407E-A947-70E740481C1C}">
                                <a14:useLocalDpi xmlns:a14="http://schemas.microsoft.com/office/drawing/2010/main" val="0"/>
                              </a:ext>
                            </a:extLst>
                          </a:blip>
                          <a:srcRect/>
                          <a:stretch>
                            <a:fillRect/>
                          </a:stretch>
                        </pic:blipFill>
                        <pic:spPr bwMode="auto">
                          <a:xfrm>
                            <a:off x="0" y="0"/>
                            <a:ext cx="1213485" cy="751205"/>
                          </a:xfrm>
                          <a:prstGeom prst="rect">
                            <a:avLst/>
                          </a:prstGeom>
                          <a:noFill/>
                          <a:ln>
                            <a:noFill/>
                          </a:ln>
                        </pic:spPr>
                      </pic:pic>
                    </a:graphicData>
                  </a:graphic>
                </wp:inline>
              </w:drawing>
            </w:r>
          </w:p>
        </w:tc>
        <w:tc>
          <w:tcPr>
            <w:tcW w:w="7366" w:type="dxa"/>
            <w:shd w:val="clear" w:color="auto" w:fill="auto"/>
          </w:tcPr>
          <w:p w14:paraId="4FB0F654" w14:textId="77777777" w:rsidR="00941DA8" w:rsidRPr="00903F3A" w:rsidRDefault="00941DA8" w:rsidP="003E64B7">
            <w:pPr>
              <w:rPr>
                <w:rFonts w:ascii="Calibri" w:hAnsi="Calibri" w:cs="Calibri"/>
                <w:b/>
                <w:bCs/>
                <w:sz w:val="18"/>
              </w:rPr>
            </w:pPr>
            <w:r w:rsidRPr="00903F3A">
              <w:rPr>
                <w:rFonts w:ascii="Calibri" w:hAnsi="Calibri" w:cs="Calibri"/>
                <w:b/>
                <w:bCs/>
                <w:sz w:val="18"/>
              </w:rPr>
              <w:t>Rimuovi la maschera con attenzione</w:t>
            </w:r>
          </w:p>
          <w:p w14:paraId="52E6DC5E" w14:textId="77777777" w:rsidR="00941DA8" w:rsidRPr="00903F3A" w:rsidRDefault="00941DA8" w:rsidP="003E64B7">
            <w:pPr>
              <w:rPr>
                <w:rFonts w:ascii="Calibri" w:hAnsi="Calibri" w:cs="Calibri"/>
                <w:sz w:val="18"/>
              </w:rPr>
            </w:pPr>
            <w:r w:rsidRPr="00903F3A">
              <w:rPr>
                <w:rFonts w:ascii="Calibri" w:hAnsi="Calibri" w:cs="Calibri"/>
                <w:sz w:val="18"/>
              </w:rPr>
              <w:t xml:space="preserve">In generale, rimuovere la maschera solo toccando i bordi, le cinghie, i passanti, le fascette o le fasce. Non toccare la parte anteriore della maschera che potrebbe essere contaminata. </w:t>
            </w:r>
          </w:p>
          <w:p w14:paraId="7DA0D28B" w14:textId="77777777" w:rsidR="00941DA8" w:rsidRPr="00903F3A" w:rsidRDefault="00941DA8" w:rsidP="00941DA8">
            <w:pPr>
              <w:pStyle w:val="Paragrafoelenco"/>
              <w:numPr>
                <w:ilvl w:val="0"/>
                <w:numId w:val="34"/>
              </w:numPr>
              <w:suppressAutoHyphens w:val="0"/>
              <w:spacing w:before="160"/>
              <w:jc w:val="both"/>
              <w:rPr>
                <w:sz w:val="18"/>
                <w:szCs w:val="20"/>
              </w:rPr>
            </w:pPr>
            <w:r w:rsidRPr="00903F3A">
              <w:rPr>
                <w:sz w:val="18"/>
                <w:szCs w:val="20"/>
              </w:rPr>
              <w:t>Anelli per le orecchie - Usa le mani per tenere gli anelli per le orecchie e rimuoverle da ogni orecchio.</w:t>
            </w:r>
          </w:p>
          <w:p w14:paraId="1DBA1AE1" w14:textId="77777777" w:rsidR="00941DA8" w:rsidRPr="00903F3A" w:rsidRDefault="00941DA8" w:rsidP="00941DA8">
            <w:pPr>
              <w:pStyle w:val="Paragrafoelenco"/>
              <w:numPr>
                <w:ilvl w:val="0"/>
                <w:numId w:val="34"/>
              </w:numPr>
              <w:suppressAutoHyphens w:val="0"/>
              <w:spacing w:before="160"/>
              <w:jc w:val="both"/>
              <w:rPr>
                <w:sz w:val="18"/>
                <w:szCs w:val="20"/>
              </w:rPr>
            </w:pPr>
            <w:r w:rsidRPr="00903F3A">
              <w:rPr>
                <w:sz w:val="18"/>
                <w:szCs w:val="20"/>
              </w:rPr>
              <w:t>Fascette / Cinghie - Usa le mani per sciogliere prima le cinghie inferiori, quindi slega le cinghie superiori. Rimuovere la maschera tenendo le fascette superiori.</w:t>
            </w:r>
          </w:p>
          <w:p w14:paraId="07A5F14C" w14:textId="77777777" w:rsidR="00941DA8" w:rsidRPr="00903F3A" w:rsidRDefault="00941DA8" w:rsidP="00941DA8">
            <w:pPr>
              <w:pStyle w:val="Paragrafoelenco"/>
              <w:numPr>
                <w:ilvl w:val="0"/>
                <w:numId w:val="34"/>
              </w:numPr>
              <w:suppressAutoHyphens w:val="0"/>
              <w:spacing w:before="160"/>
              <w:jc w:val="both"/>
              <w:rPr>
                <w:sz w:val="18"/>
                <w:szCs w:val="20"/>
              </w:rPr>
            </w:pPr>
            <w:r w:rsidRPr="00903F3A">
              <w:rPr>
                <w:sz w:val="18"/>
                <w:szCs w:val="20"/>
              </w:rPr>
              <w:t>Elastici: usa le mani per portare l'elastico inferiore sopra la testa, quindi usa le mani per fare lo stesso con l'elastico superiore. Rimuovere la maschera dal viso mentre si tiene l'elastico superiore.</w:t>
            </w:r>
          </w:p>
        </w:tc>
      </w:tr>
      <w:tr w:rsidR="00941DA8" w:rsidRPr="00903F3A" w14:paraId="4A115BF5" w14:textId="77777777" w:rsidTr="003E64B7">
        <w:trPr>
          <w:trHeight w:val="1325"/>
        </w:trPr>
        <w:tc>
          <w:tcPr>
            <w:tcW w:w="2263" w:type="dxa"/>
            <w:shd w:val="clear" w:color="auto" w:fill="auto"/>
          </w:tcPr>
          <w:p w14:paraId="5C20B2C1" w14:textId="77777777" w:rsidR="00941DA8" w:rsidRPr="00903F3A" w:rsidRDefault="00941DA8" w:rsidP="003E64B7">
            <w:pPr>
              <w:rPr>
                <w:noProof/>
                <w:szCs w:val="22"/>
              </w:rPr>
            </w:pPr>
            <w:r w:rsidRPr="00903F3A">
              <w:rPr>
                <w:noProof/>
                <w:szCs w:val="22"/>
                <w:lang w:eastAsia="it-IT"/>
              </w:rPr>
              <w:drawing>
                <wp:inline distT="0" distB="0" distL="0" distR="0" wp14:anchorId="41D083C0" wp14:editId="775B3FBA">
                  <wp:extent cx="1164590" cy="70739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51"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164590" cy="707390"/>
                          </a:xfrm>
                          <a:prstGeom prst="rect">
                            <a:avLst/>
                          </a:prstGeom>
                          <a:noFill/>
                          <a:ln>
                            <a:noFill/>
                          </a:ln>
                        </pic:spPr>
                      </pic:pic>
                    </a:graphicData>
                  </a:graphic>
                </wp:inline>
              </w:drawing>
            </w:r>
          </w:p>
        </w:tc>
        <w:tc>
          <w:tcPr>
            <w:tcW w:w="7366" w:type="dxa"/>
            <w:shd w:val="clear" w:color="auto" w:fill="auto"/>
          </w:tcPr>
          <w:p w14:paraId="6D767C03" w14:textId="77777777" w:rsidR="00941DA8" w:rsidRPr="00903F3A" w:rsidRDefault="00941DA8" w:rsidP="003E64B7">
            <w:pPr>
              <w:rPr>
                <w:rFonts w:ascii="Calibri" w:hAnsi="Calibri" w:cs="Calibri"/>
                <w:b/>
                <w:bCs/>
                <w:sz w:val="18"/>
              </w:rPr>
            </w:pPr>
            <w:r w:rsidRPr="00903F3A">
              <w:rPr>
                <w:rFonts w:ascii="Calibri" w:hAnsi="Calibri" w:cs="Calibri"/>
                <w:b/>
                <w:bCs/>
                <w:sz w:val="18"/>
              </w:rPr>
              <w:t>Elimina la mascherina</w:t>
            </w:r>
          </w:p>
          <w:p w14:paraId="7580807D" w14:textId="77777777" w:rsidR="00941DA8" w:rsidRPr="00903F3A" w:rsidRDefault="00941DA8" w:rsidP="003E64B7">
            <w:pPr>
              <w:rPr>
                <w:rFonts w:ascii="Calibri" w:hAnsi="Calibri" w:cs="Calibri"/>
                <w:sz w:val="18"/>
              </w:rPr>
            </w:pPr>
            <w:r w:rsidRPr="00903F3A">
              <w:rPr>
                <w:rFonts w:ascii="Calibri" w:hAnsi="Calibri" w:cs="Calibri"/>
                <w:sz w:val="18"/>
              </w:rPr>
              <w:t>Getta la mascherina all’interno del contenitore richiudibile dell’indifferenziata. Non gettare la mascherina su cestini all’aperto.</w:t>
            </w:r>
          </w:p>
          <w:p w14:paraId="5DCE2FEC" w14:textId="77777777" w:rsidR="00941DA8" w:rsidRPr="00903F3A" w:rsidRDefault="00941DA8" w:rsidP="003E64B7">
            <w:pPr>
              <w:rPr>
                <w:rFonts w:ascii="Calibri" w:hAnsi="Calibri" w:cs="Calibri"/>
                <w:b/>
                <w:bCs/>
                <w:sz w:val="18"/>
              </w:rPr>
            </w:pPr>
          </w:p>
        </w:tc>
      </w:tr>
      <w:tr w:rsidR="00941DA8" w:rsidRPr="00903F3A" w14:paraId="73168350" w14:textId="77777777" w:rsidTr="003E64B7">
        <w:trPr>
          <w:trHeight w:val="847"/>
        </w:trPr>
        <w:tc>
          <w:tcPr>
            <w:tcW w:w="2263" w:type="dxa"/>
            <w:shd w:val="clear" w:color="auto" w:fill="auto"/>
          </w:tcPr>
          <w:p w14:paraId="17019D13" w14:textId="77777777" w:rsidR="00941DA8" w:rsidRPr="00903F3A" w:rsidRDefault="00941DA8" w:rsidP="003E64B7">
            <w:pPr>
              <w:rPr>
                <w:noProof/>
                <w:szCs w:val="22"/>
              </w:rPr>
            </w:pPr>
            <w:r w:rsidRPr="00903F3A">
              <w:rPr>
                <w:noProof/>
                <w:szCs w:val="22"/>
                <w:lang w:eastAsia="it-IT"/>
              </w:rPr>
              <w:drawing>
                <wp:inline distT="0" distB="0" distL="0" distR="0" wp14:anchorId="02A8C0C1" wp14:editId="1EF75B18">
                  <wp:extent cx="1213485" cy="6477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pic:cNvPicPr>
                            <a:picLocks noChangeAspect="1" noChangeArrowheads="1"/>
                          </pic:cNvPicPr>
                        </pic:nvPicPr>
                        <pic:blipFill>
                          <a:blip r:embed="rId52" cstate="print">
                            <a:clrChange>
                              <a:clrFrom>
                                <a:srgbClr val="FEFAEE"/>
                              </a:clrFrom>
                              <a:clrTo>
                                <a:srgbClr val="FEFAEE">
                                  <a:alpha val="0"/>
                                </a:srgbClr>
                              </a:clrTo>
                            </a:clrChange>
                            <a:extLst>
                              <a:ext uri="{28A0092B-C50C-407E-A947-70E740481C1C}">
                                <a14:useLocalDpi xmlns:a14="http://schemas.microsoft.com/office/drawing/2010/main" val="0"/>
                              </a:ext>
                            </a:extLst>
                          </a:blip>
                          <a:srcRect/>
                          <a:stretch>
                            <a:fillRect/>
                          </a:stretch>
                        </pic:blipFill>
                        <pic:spPr bwMode="auto">
                          <a:xfrm>
                            <a:off x="0" y="0"/>
                            <a:ext cx="1213485" cy="647700"/>
                          </a:xfrm>
                          <a:prstGeom prst="rect">
                            <a:avLst/>
                          </a:prstGeom>
                          <a:noFill/>
                          <a:ln>
                            <a:noFill/>
                          </a:ln>
                        </pic:spPr>
                      </pic:pic>
                    </a:graphicData>
                  </a:graphic>
                </wp:inline>
              </w:drawing>
            </w:r>
          </w:p>
        </w:tc>
        <w:tc>
          <w:tcPr>
            <w:tcW w:w="7366" w:type="dxa"/>
            <w:shd w:val="clear" w:color="auto" w:fill="auto"/>
          </w:tcPr>
          <w:p w14:paraId="33F397ED" w14:textId="77777777" w:rsidR="00941DA8" w:rsidRPr="00903F3A" w:rsidRDefault="00941DA8" w:rsidP="003E64B7">
            <w:pPr>
              <w:rPr>
                <w:rFonts w:ascii="Calibri" w:hAnsi="Calibri" w:cs="Calibri"/>
                <w:b/>
                <w:bCs/>
                <w:sz w:val="18"/>
              </w:rPr>
            </w:pPr>
            <w:r w:rsidRPr="00903F3A">
              <w:rPr>
                <w:rFonts w:ascii="Calibri" w:hAnsi="Calibri" w:cs="Calibri"/>
                <w:b/>
                <w:bCs/>
                <w:sz w:val="18"/>
              </w:rPr>
              <w:t>Pulisciti le mani</w:t>
            </w:r>
          </w:p>
          <w:p w14:paraId="23183784" w14:textId="77777777" w:rsidR="00941DA8" w:rsidRPr="00903F3A" w:rsidRDefault="00941DA8" w:rsidP="003E64B7">
            <w:pPr>
              <w:rPr>
                <w:rFonts w:ascii="Calibri" w:hAnsi="Calibri" w:cs="Calibri"/>
                <w:b/>
                <w:bCs/>
                <w:sz w:val="18"/>
              </w:rPr>
            </w:pPr>
            <w:r w:rsidRPr="00903F3A">
              <w:rPr>
                <w:rFonts w:ascii="Calibri" w:hAnsi="Calibri" w:cs="Calibri"/>
                <w:sz w:val="18"/>
              </w:rPr>
              <w:t>Dopo aver gettato la mascherina lava con cura le mani con acqua e sapone o con soluzione idroalcolica.</w:t>
            </w:r>
          </w:p>
        </w:tc>
      </w:tr>
    </w:tbl>
    <w:p w14:paraId="41B89564" w14:textId="77777777" w:rsidR="00941DA8" w:rsidRPr="00941DA8" w:rsidRDefault="00941DA8" w:rsidP="00941DA8">
      <w:pPr>
        <w:rPr>
          <w:b/>
          <w:caps/>
          <w:color w:val="92D050"/>
          <w:kern w:val="28"/>
          <w:szCs w:val="22"/>
        </w:rPr>
      </w:pPr>
      <w:r w:rsidRPr="00941DA8">
        <w:rPr>
          <w:color w:val="92D050"/>
          <w:szCs w:val="22"/>
        </w:rPr>
        <w:br w:type="page"/>
      </w:r>
    </w:p>
    <w:p w14:paraId="6147E495" w14:textId="77777777" w:rsidR="00941DA8" w:rsidRPr="00903F3A" w:rsidRDefault="00941DA8" w:rsidP="00941DA8">
      <w:pPr>
        <w:pStyle w:val="Titolo2"/>
        <w:rPr>
          <w:rFonts w:ascii="Calibri" w:hAnsi="Calibri" w:cs="Calibri"/>
          <w:b/>
          <w:bCs/>
        </w:rPr>
      </w:pPr>
      <w:bookmarkStart w:id="18" w:name="_Ref39437136"/>
      <w:bookmarkStart w:id="19" w:name="_Ref39437801"/>
      <w:bookmarkStart w:id="20" w:name="_Toc39511025"/>
      <w:r w:rsidRPr="00903F3A">
        <w:rPr>
          <w:rFonts w:ascii="Arial" w:hAnsi="Arial"/>
          <w:b/>
          <w:caps/>
          <w:kern w:val="28"/>
          <w:szCs w:val="24"/>
          <w:lang w:eastAsia="it-IT"/>
        </w:rPr>
        <w:lastRenderedPageBreak/>
        <w:t xml:space="preserve">Allegato </w:t>
      </w:r>
      <w:r w:rsidR="008F4F65">
        <w:rPr>
          <w:rFonts w:ascii="Arial" w:hAnsi="Arial"/>
          <w:b/>
          <w:caps/>
          <w:kern w:val="28"/>
          <w:szCs w:val="24"/>
          <w:lang w:eastAsia="it-IT"/>
        </w:rPr>
        <w:t>VII</w:t>
      </w:r>
      <w:r w:rsidRPr="00903F3A">
        <w:rPr>
          <w:rFonts w:ascii="Calibri" w:hAnsi="Calibri" w:cs="Calibri"/>
          <w:b/>
          <w:bCs/>
        </w:rPr>
        <w:t xml:space="preserve"> : USO CORRETTO DEI GUANTI MONOUSO</w:t>
      </w:r>
      <w:bookmarkEnd w:id="18"/>
      <w:bookmarkEnd w:id="19"/>
      <w:bookmarkEnd w:id="20"/>
    </w:p>
    <w:p w14:paraId="1E191E5E" w14:textId="77777777" w:rsidR="00941DA8" w:rsidRPr="00903F3A" w:rsidRDefault="00941DA8" w:rsidP="00941DA8"/>
    <w:p w14:paraId="44AEC7C0" w14:textId="77777777" w:rsidR="00941DA8" w:rsidRPr="00903F3A" w:rsidRDefault="00941DA8" w:rsidP="00941DA8">
      <w:pPr>
        <w:rPr>
          <w:rFonts w:ascii="Calibri Light" w:hAnsi="Calibri Light" w:cs="Calibri Light"/>
        </w:rPr>
      </w:pPr>
      <w:r w:rsidRPr="00903F3A">
        <w:rPr>
          <w:rFonts w:ascii="Calibri Light" w:hAnsi="Calibri Light" w:cs="Calibri Light"/>
        </w:rPr>
        <w:t>Le seguenti indicazioni sono generali e pertanto l’utilizzatore dovrà fare riferimento alle istruzioni d’uso del prodotto specifico.</w:t>
      </w:r>
    </w:p>
    <w:p w14:paraId="0031F528" w14:textId="77777777" w:rsidR="00941DA8" w:rsidRPr="00903F3A" w:rsidRDefault="00941DA8" w:rsidP="00941DA8">
      <w:pPr>
        <w:pStyle w:val="Paragrafoelenco"/>
        <w:numPr>
          <w:ilvl w:val="0"/>
          <w:numId w:val="31"/>
        </w:numPr>
        <w:spacing w:before="160"/>
        <w:jc w:val="both"/>
        <w:rPr>
          <w:rFonts w:ascii="Calibri Light" w:hAnsi="Calibri Light" w:cs="Calibri Light"/>
        </w:rPr>
      </w:pPr>
      <w:r w:rsidRPr="00903F3A">
        <w:rPr>
          <w:rFonts w:ascii="Calibri Light" w:hAnsi="Calibri Light" w:cs="Calibri Light"/>
        </w:rPr>
        <w:t>Lavati le mani prima di indossare i guanti</w:t>
      </w:r>
    </w:p>
    <w:p w14:paraId="1796C24C" w14:textId="77777777" w:rsidR="00941DA8" w:rsidRPr="00903F3A" w:rsidRDefault="00941DA8" w:rsidP="00941DA8">
      <w:pPr>
        <w:pStyle w:val="Paragrafoelenco"/>
        <w:numPr>
          <w:ilvl w:val="0"/>
          <w:numId w:val="31"/>
        </w:numPr>
        <w:spacing w:before="160"/>
        <w:jc w:val="both"/>
        <w:rPr>
          <w:rFonts w:ascii="Calibri Light" w:hAnsi="Calibri Light" w:cs="Calibri Light"/>
        </w:rPr>
      </w:pPr>
      <w:r w:rsidRPr="00903F3A">
        <w:rPr>
          <w:rFonts w:ascii="Calibri Light" w:hAnsi="Calibri Light" w:cs="Calibri Light"/>
        </w:rPr>
        <w:t>Usa correttamente i guanti evitando di lesionarli</w:t>
      </w:r>
    </w:p>
    <w:p w14:paraId="0DA88B05" w14:textId="77777777" w:rsidR="00941DA8" w:rsidRPr="00903F3A" w:rsidRDefault="00941DA8" w:rsidP="00941DA8">
      <w:pPr>
        <w:pStyle w:val="Paragrafoelenco"/>
        <w:numPr>
          <w:ilvl w:val="0"/>
          <w:numId w:val="31"/>
        </w:numPr>
        <w:spacing w:before="160"/>
        <w:jc w:val="both"/>
        <w:rPr>
          <w:rFonts w:ascii="Calibri Light" w:hAnsi="Calibri Light" w:cs="Calibri Light"/>
        </w:rPr>
      </w:pPr>
      <w:r w:rsidRPr="00903F3A">
        <w:rPr>
          <w:rFonts w:ascii="Calibri Light" w:hAnsi="Calibri Light" w:cs="Calibri Light"/>
        </w:rPr>
        <w:t>Anche indossando i guanti, è importante continuare a eseguire una frequente igienizzazione delle mani, lavandole con acqua e sapone o - quando ciò non è possibile - con le soluzioni disinfettanti attualmente in commercio (gel, salviette ecc.).</w:t>
      </w:r>
    </w:p>
    <w:p w14:paraId="15EA0383" w14:textId="77777777" w:rsidR="00941DA8" w:rsidRPr="00903F3A" w:rsidRDefault="00941DA8" w:rsidP="00941DA8">
      <w:pPr>
        <w:pStyle w:val="Paragrafoelenco"/>
        <w:numPr>
          <w:ilvl w:val="0"/>
          <w:numId w:val="31"/>
        </w:numPr>
        <w:spacing w:before="160"/>
        <w:jc w:val="both"/>
        <w:rPr>
          <w:rFonts w:ascii="Calibri Light" w:hAnsi="Calibri Light" w:cs="Calibri Light"/>
        </w:rPr>
      </w:pPr>
      <w:r w:rsidRPr="00903F3A">
        <w:rPr>
          <w:rFonts w:ascii="Calibri Light" w:hAnsi="Calibri Light" w:cs="Calibri Light"/>
        </w:rPr>
        <w:t>Per rimuovere i guanti:</w:t>
      </w:r>
    </w:p>
    <w:p w14:paraId="4D956334" w14:textId="77777777" w:rsidR="00941DA8" w:rsidRPr="00903F3A" w:rsidRDefault="00941DA8" w:rsidP="00941DA8">
      <w:pPr>
        <w:pStyle w:val="Paragrafoelenco"/>
        <w:numPr>
          <w:ilvl w:val="0"/>
          <w:numId w:val="32"/>
        </w:numPr>
        <w:spacing w:before="160"/>
        <w:rPr>
          <w:rFonts w:ascii="Calibri Light" w:hAnsi="Calibri Light" w:cs="Calibri Light"/>
        </w:rPr>
      </w:pPr>
      <w:r w:rsidRPr="00903F3A">
        <w:rPr>
          <w:rFonts w:ascii="Calibri Light" w:hAnsi="Calibri Light" w:cs="Calibri Light"/>
        </w:rPr>
        <w:t>Pizzica il guanto all’altezza del polso, con il pollice e l’indice della mano opposta.</w:t>
      </w:r>
    </w:p>
    <w:p w14:paraId="770BB123" w14:textId="77777777" w:rsidR="00941DA8" w:rsidRPr="00903F3A" w:rsidRDefault="00941DA8" w:rsidP="00941DA8">
      <w:pPr>
        <w:pStyle w:val="Paragrafoelenco"/>
        <w:numPr>
          <w:ilvl w:val="0"/>
          <w:numId w:val="32"/>
        </w:numPr>
        <w:spacing w:before="160"/>
        <w:rPr>
          <w:rFonts w:ascii="Calibri Light" w:hAnsi="Calibri Light" w:cs="Calibri Light"/>
        </w:rPr>
      </w:pPr>
      <w:r w:rsidRPr="00903F3A">
        <w:rPr>
          <w:rFonts w:ascii="Calibri Light" w:hAnsi="Calibri Light" w:cs="Calibri Light"/>
        </w:rPr>
        <w:t>Solleva il guanto e sfilalo facendo in modo che si rovesci su sé stesso.</w:t>
      </w:r>
    </w:p>
    <w:p w14:paraId="169789AC" w14:textId="77777777" w:rsidR="00941DA8" w:rsidRPr="00903F3A" w:rsidRDefault="00941DA8" w:rsidP="00941DA8">
      <w:pPr>
        <w:pStyle w:val="Paragrafoelenco"/>
        <w:numPr>
          <w:ilvl w:val="0"/>
          <w:numId w:val="32"/>
        </w:numPr>
        <w:spacing w:before="160"/>
        <w:rPr>
          <w:rFonts w:ascii="Calibri Light" w:hAnsi="Calibri Light" w:cs="Calibri Light"/>
        </w:rPr>
      </w:pPr>
      <w:r w:rsidRPr="00903F3A">
        <w:rPr>
          <w:rFonts w:ascii="Calibri Light" w:hAnsi="Calibri Light" w:cs="Calibri Light"/>
        </w:rPr>
        <w:t>Con la mano ora senza il guanto, infila il dito sotto il bordo del guanto della mano opposta.</w:t>
      </w:r>
    </w:p>
    <w:p w14:paraId="4E894BFF" w14:textId="77777777" w:rsidR="00941DA8" w:rsidRPr="00903F3A" w:rsidRDefault="00941DA8" w:rsidP="00941DA8">
      <w:pPr>
        <w:pStyle w:val="Paragrafoelenco"/>
        <w:numPr>
          <w:ilvl w:val="0"/>
          <w:numId w:val="32"/>
        </w:numPr>
        <w:spacing w:before="160"/>
        <w:rPr>
          <w:rFonts w:ascii="Calibri Light" w:hAnsi="Calibri Light" w:cs="Calibri Light"/>
        </w:rPr>
      </w:pPr>
      <w:r w:rsidRPr="00903F3A">
        <w:rPr>
          <w:rFonts w:ascii="Calibri Light" w:hAnsi="Calibri Light" w:cs="Calibri Light"/>
        </w:rPr>
        <w:t>Solleva il guanto e sfilalo facendo in modo che si rovesci su sé stesso.</w:t>
      </w:r>
    </w:p>
    <w:p w14:paraId="04355E8A" w14:textId="77777777" w:rsidR="00941DA8" w:rsidRPr="00903F3A" w:rsidRDefault="00941DA8" w:rsidP="00941DA8">
      <w:pPr>
        <w:jc w:val="center"/>
        <w:rPr>
          <w:rFonts w:ascii="Calibri Light" w:hAnsi="Calibri Light" w:cs="Calibri Light"/>
        </w:rPr>
      </w:pPr>
    </w:p>
    <w:p w14:paraId="0E789300" w14:textId="77777777" w:rsidR="00941DA8" w:rsidRPr="00903F3A" w:rsidRDefault="00941DA8" w:rsidP="00941DA8">
      <w:pPr>
        <w:jc w:val="center"/>
      </w:pPr>
      <w:r w:rsidRPr="00903F3A">
        <w:rPr>
          <w:noProof/>
          <w:lang w:eastAsia="it-IT"/>
        </w:rPr>
        <w:drawing>
          <wp:inline distT="0" distB="0" distL="0" distR="0" wp14:anchorId="126E7D4B" wp14:editId="33C95AFF">
            <wp:extent cx="3951605" cy="3102610"/>
            <wp:effectExtent l="0" t="0" r="0" b="0"/>
            <wp:docPr id="21" name="Immagine 21" descr="Risultato immagini per guanti monouso istruzioni 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Risultato immagini per guanti monouso istruzioni us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1605" cy="3102610"/>
                    </a:xfrm>
                    <a:prstGeom prst="rect">
                      <a:avLst/>
                    </a:prstGeom>
                    <a:noFill/>
                    <a:ln>
                      <a:noFill/>
                    </a:ln>
                  </pic:spPr>
                </pic:pic>
              </a:graphicData>
            </a:graphic>
          </wp:inline>
        </w:drawing>
      </w:r>
    </w:p>
    <w:p w14:paraId="42AC29B0" w14:textId="77777777" w:rsidR="00941DA8" w:rsidRPr="00903F3A" w:rsidRDefault="00941DA8" w:rsidP="00941DA8">
      <w:pPr>
        <w:jc w:val="center"/>
      </w:pPr>
    </w:p>
    <w:p w14:paraId="61C811BD" w14:textId="77777777" w:rsidR="00941DA8" w:rsidRPr="00903F3A" w:rsidRDefault="00941DA8" w:rsidP="00941DA8">
      <w:pPr>
        <w:jc w:val="center"/>
      </w:pPr>
    </w:p>
    <w:p w14:paraId="535D6077" w14:textId="77777777" w:rsidR="00941DA8" w:rsidRPr="00941DA8" w:rsidRDefault="00941DA8" w:rsidP="00941DA8">
      <w:pPr>
        <w:rPr>
          <w:b/>
          <w:caps/>
          <w:color w:val="92D050"/>
          <w:kern w:val="28"/>
          <w:szCs w:val="22"/>
        </w:rPr>
      </w:pPr>
      <w:r w:rsidRPr="00941DA8">
        <w:rPr>
          <w:color w:val="92D050"/>
          <w:szCs w:val="22"/>
        </w:rPr>
        <w:br w:type="page"/>
      </w:r>
    </w:p>
    <w:p w14:paraId="404AA925" w14:textId="77777777" w:rsidR="00941DA8" w:rsidRPr="00903F3A" w:rsidRDefault="00941DA8" w:rsidP="00941DA8">
      <w:pPr>
        <w:pStyle w:val="Titolo2"/>
        <w:rPr>
          <w:rFonts w:ascii="Calibri" w:hAnsi="Calibri" w:cs="Calibri"/>
        </w:rPr>
      </w:pPr>
      <w:bookmarkStart w:id="21" w:name="_Toc39511026"/>
      <w:r w:rsidRPr="00903F3A">
        <w:rPr>
          <w:rFonts w:ascii="Arial" w:hAnsi="Arial"/>
          <w:b/>
          <w:caps/>
          <w:kern w:val="28"/>
          <w:szCs w:val="24"/>
          <w:lang w:eastAsia="it-IT"/>
        </w:rPr>
        <w:lastRenderedPageBreak/>
        <w:t>Allegato</w:t>
      </w:r>
      <w:r w:rsidR="008F4F65">
        <w:rPr>
          <w:rFonts w:ascii="Arial" w:hAnsi="Arial"/>
          <w:b/>
          <w:caps/>
          <w:kern w:val="28"/>
          <w:szCs w:val="24"/>
          <w:lang w:eastAsia="it-IT"/>
        </w:rPr>
        <w:t xml:space="preserve"> VIII</w:t>
      </w:r>
      <w:r w:rsidRPr="00903F3A">
        <w:rPr>
          <w:rFonts w:ascii="Calibri" w:hAnsi="Calibri" w:cs="Calibri"/>
        </w:rPr>
        <w:t>:</w:t>
      </w:r>
      <w:r w:rsidR="008F4F65">
        <w:rPr>
          <w:rFonts w:ascii="Calibri" w:hAnsi="Calibri" w:cs="Calibri"/>
        </w:rPr>
        <w:t xml:space="preserve"> </w:t>
      </w:r>
      <w:r w:rsidRPr="00903F3A">
        <w:rPr>
          <w:rFonts w:ascii="Calibri" w:hAnsi="Calibri" w:cs="Calibri"/>
        </w:rPr>
        <w:t xml:space="preserve"> </w:t>
      </w:r>
      <w:r w:rsidRPr="00903F3A">
        <w:rPr>
          <w:rFonts w:ascii="Calibri" w:hAnsi="Calibri" w:cs="Calibri"/>
          <w:b/>
          <w:bCs/>
        </w:rPr>
        <w:t>CARTELLO DA APPORRE PRESSO LA TIMBRATRICE</w:t>
      </w:r>
      <w:bookmarkEnd w:id="21"/>
    </w:p>
    <w:p w14:paraId="0B47CA36" w14:textId="77777777" w:rsidR="00941DA8" w:rsidRPr="00903F3A" w:rsidRDefault="00941DA8" w:rsidP="00941DA8"/>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766"/>
      </w:tblGrid>
      <w:tr w:rsidR="00CA678A" w:rsidRPr="00903F3A" w14:paraId="16FB1D84" w14:textId="77777777" w:rsidTr="003E64B7">
        <w:tc>
          <w:tcPr>
            <w:tcW w:w="9854" w:type="dxa"/>
            <w:gridSpan w:val="2"/>
            <w:shd w:val="clear" w:color="auto" w:fill="D9D9D9"/>
          </w:tcPr>
          <w:p w14:paraId="5C251DF5" w14:textId="77777777" w:rsidR="00941DA8" w:rsidRPr="00903F3A" w:rsidRDefault="00941DA8" w:rsidP="003E64B7">
            <w:pPr>
              <w:jc w:val="center"/>
              <w:rPr>
                <w:rFonts w:ascii="Calibri" w:hAnsi="Calibri" w:cs="Calibri"/>
                <w:b/>
                <w:sz w:val="36"/>
                <w:szCs w:val="36"/>
              </w:rPr>
            </w:pPr>
            <w:r w:rsidRPr="00903F3A">
              <w:rPr>
                <w:rFonts w:ascii="Calibri" w:hAnsi="Calibri" w:cs="Calibri"/>
                <w:b/>
                <w:sz w:val="36"/>
                <w:szCs w:val="36"/>
              </w:rPr>
              <w:t>REGISTRAZIONE DEGLI INGRESSI E USCITE</w:t>
            </w:r>
          </w:p>
        </w:tc>
      </w:tr>
      <w:tr w:rsidR="00CA678A" w:rsidRPr="00903F3A" w14:paraId="5EB2941C" w14:textId="77777777" w:rsidTr="003E64B7">
        <w:tc>
          <w:tcPr>
            <w:tcW w:w="9854" w:type="dxa"/>
            <w:gridSpan w:val="2"/>
          </w:tcPr>
          <w:p w14:paraId="3AA81ECE" w14:textId="77777777" w:rsidR="00941DA8" w:rsidRPr="00903F3A" w:rsidRDefault="00941DA8" w:rsidP="003E64B7">
            <w:pPr>
              <w:rPr>
                <w:rFonts w:ascii="Calibri" w:hAnsi="Calibri" w:cs="Calibri"/>
                <w:sz w:val="28"/>
                <w:szCs w:val="28"/>
              </w:rPr>
            </w:pPr>
            <w:r w:rsidRPr="00903F3A">
              <w:rPr>
                <w:rFonts w:ascii="Calibri" w:hAnsi="Calibri" w:cs="Calibri"/>
              </w:rPr>
              <w:t>Visto il momento di particolare gravità, anche il momento della timbratura può rappresentare un rischio di contagio. Essendo un’area comune, prima dell’uso dei timbratori automatici lavare le mani e indossate le mascherine. Per quanto possibile, utilizzare la timbratura da computer.</w:t>
            </w:r>
          </w:p>
        </w:tc>
      </w:tr>
      <w:tr w:rsidR="00CA678A" w:rsidRPr="00903F3A" w14:paraId="4F305063" w14:textId="77777777" w:rsidTr="003E64B7">
        <w:trPr>
          <w:trHeight w:val="135"/>
        </w:trPr>
        <w:tc>
          <w:tcPr>
            <w:tcW w:w="2088" w:type="dxa"/>
            <w:vAlign w:val="center"/>
          </w:tcPr>
          <w:p w14:paraId="03E8D6C2" w14:textId="77777777" w:rsidR="00941DA8" w:rsidRPr="00903F3A" w:rsidRDefault="00941DA8" w:rsidP="003E64B7">
            <w:pPr>
              <w:jc w:val="center"/>
              <w:rPr>
                <w:rFonts w:ascii="Calibri" w:hAnsi="Calibri" w:cs="Calibri"/>
                <w:sz w:val="28"/>
                <w:szCs w:val="28"/>
              </w:rPr>
            </w:pPr>
            <w:r w:rsidRPr="00903F3A">
              <w:rPr>
                <w:rFonts w:ascii="Calibri" w:hAnsi="Calibri" w:cs="Calibri"/>
                <w:noProof/>
                <w:lang w:eastAsia="it-IT"/>
              </w:rPr>
              <w:drawing>
                <wp:inline distT="0" distB="0" distL="0" distR="0" wp14:anchorId="4EB4BDAE" wp14:editId="06DD9C46">
                  <wp:extent cx="960882" cy="83082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mento grafico 19"/>
                          <pic:cNvPicPr/>
                        </pic:nvPicPr>
                        <pic:blipFill>
                          <a:blip r:embed="rId30"/>
                          <a:stretch>
                            <a:fillRect/>
                          </a:stretch>
                        </pic:blipFill>
                        <pic:spPr>
                          <a:xfrm>
                            <a:off x="0" y="0"/>
                            <a:ext cx="960755" cy="830580"/>
                          </a:xfrm>
                          <a:prstGeom prst="rect">
                            <a:avLst/>
                          </a:prstGeom>
                        </pic:spPr>
                      </pic:pic>
                    </a:graphicData>
                  </a:graphic>
                </wp:inline>
              </w:drawing>
            </w:r>
          </w:p>
        </w:tc>
        <w:tc>
          <w:tcPr>
            <w:tcW w:w="7766" w:type="dxa"/>
          </w:tcPr>
          <w:p w14:paraId="16838920" w14:textId="77777777" w:rsidR="00941DA8" w:rsidRPr="00903F3A" w:rsidRDefault="00941DA8" w:rsidP="003E64B7">
            <w:pPr>
              <w:rPr>
                <w:rFonts w:ascii="Calibri" w:hAnsi="Calibri" w:cs="Calibri"/>
              </w:rPr>
            </w:pPr>
            <w:r w:rsidRPr="00903F3A">
              <w:rPr>
                <w:rFonts w:ascii="Calibri" w:hAnsi="Calibri" w:cs="Calibri"/>
                <w:b/>
              </w:rPr>
              <w:t>Contaminazione</w:t>
            </w:r>
            <w:r w:rsidRPr="00903F3A">
              <w:rPr>
                <w:rFonts w:ascii="Calibri" w:hAnsi="Calibri" w:cs="Calibri"/>
              </w:rPr>
              <w:t>: il contatto su superfici contaminate e il successivo portarsi le dita alla bocca, al naso o agli occhi, rappresenta una potenziale via di contagio, così come il formarsi di assembramenti nei pressi della macchinetta.</w:t>
            </w:r>
          </w:p>
        </w:tc>
      </w:tr>
      <w:tr w:rsidR="00CA678A" w:rsidRPr="00903F3A" w14:paraId="1B830D5C" w14:textId="77777777" w:rsidTr="003E64B7">
        <w:tc>
          <w:tcPr>
            <w:tcW w:w="9854" w:type="dxa"/>
            <w:gridSpan w:val="2"/>
          </w:tcPr>
          <w:p w14:paraId="0B88D5E9" w14:textId="77777777" w:rsidR="00941DA8" w:rsidRPr="00903F3A" w:rsidRDefault="00941DA8" w:rsidP="003E64B7">
            <w:pPr>
              <w:rPr>
                <w:rFonts w:ascii="Calibri" w:hAnsi="Calibri" w:cs="Calibri"/>
              </w:rPr>
            </w:pPr>
            <w:r w:rsidRPr="00903F3A">
              <w:rPr>
                <w:rFonts w:ascii="Calibri" w:hAnsi="Calibri" w:cs="Calibri"/>
              </w:rPr>
              <w:t>Al fine di evitare quanto sopra riportato, sono obbligatori questi comportamenti:</w:t>
            </w:r>
          </w:p>
        </w:tc>
      </w:tr>
      <w:tr w:rsidR="00CA678A" w:rsidRPr="00903F3A" w14:paraId="11ABE845" w14:textId="77777777" w:rsidTr="003E64B7">
        <w:trPr>
          <w:trHeight w:val="412"/>
        </w:trPr>
        <w:tc>
          <w:tcPr>
            <w:tcW w:w="2088" w:type="dxa"/>
            <w:vAlign w:val="center"/>
          </w:tcPr>
          <w:p w14:paraId="0DA4415D" w14:textId="77777777" w:rsidR="00941DA8" w:rsidRPr="00903F3A" w:rsidRDefault="00941DA8" w:rsidP="003E64B7">
            <w:pPr>
              <w:jc w:val="center"/>
              <w:rPr>
                <w:rFonts w:ascii="Calibri" w:hAnsi="Calibri" w:cs="Calibri"/>
                <w:sz w:val="28"/>
                <w:szCs w:val="28"/>
              </w:rPr>
            </w:pPr>
            <w:r w:rsidRPr="00903F3A">
              <w:rPr>
                <w:rFonts w:ascii="Calibri" w:hAnsi="Calibri" w:cs="Calibri"/>
                <w:noProof/>
                <w:sz w:val="28"/>
                <w:szCs w:val="28"/>
                <w:lang w:eastAsia="it-IT"/>
              </w:rPr>
              <w:drawing>
                <wp:inline distT="0" distB="0" distL="0" distR="0" wp14:anchorId="7EC0D7A8" wp14:editId="471E4B01">
                  <wp:extent cx="974090" cy="97409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inline>
              </w:drawing>
            </w:r>
          </w:p>
        </w:tc>
        <w:tc>
          <w:tcPr>
            <w:tcW w:w="7766" w:type="dxa"/>
          </w:tcPr>
          <w:p w14:paraId="716C5670" w14:textId="77777777" w:rsidR="00941DA8" w:rsidRPr="00903F3A" w:rsidRDefault="00941DA8" w:rsidP="003E64B7">
            <w:pPr>
              <w:rPr>
                <w:rFonts w:ascii="Calibri" w:hAnsi="Calibri" w:cs="Calibri"/>
              </w:rPr>
            </w:pPr>
            <w:r w:rsidRPr="00903F3A">
              <w:rPr>
                <w:rFonts w:ascii="Calibri" w:hAnsi="Calibri" w:cs="Calibri"/>
                <w:b/>
              </w:rPr>
              <w:t>Prima di timbrare</w:t>
            </w:r>
            <w:r w:rsidRPr="00903F3A">
              <w:rPr>
                <w:rFonts w:ascii="Calibri" w:hAnsi="Calibri" w:cs="Calibri"/>
              </w:rPr>
              <w:t>, recarsi in bagno per lavarsi le mani avendo cura di rispettare le istruzioni di lavaggio esposte all’interno dei bagni stessi. Solo dopo, recarsi presso la timbratrice indossando la mascherina.</w:t>
            </w:r>
          </w:p>
          <w:p w14:paraId="643CF5BB" w14:textId="77777777" w:rsidR="00941DA8" w:rsidRPr="00903F3A" w:rsidRDefault="00941DA8" w:rsidP="003E64B7">
            <w:pPr>
              <w:rPr>
                <w:rFonts w:ascii="Calibri" w:hAnsi="Calibri" w:cs="Calibri"/>
              </w:rPr>
            </w:pPr>
            <w:r w:rsidRPr="00903F3A">
              <w:rPr>
                <w:rFonts w:ascii="Calibri" w:hAnsi="Calibri" w:cs="Calibri"/>
                <w:b/>
              </w:rPr>
              <w:t>In alternativa</w:t>
            </w:r>
            <w:r w:rsidRPr="00903F3A">
              <w:rPr>
                <w:rFonts w:ascii="Calibri" w:hAnsi="Calibri" w:cs="Calibri"/>
              </w:rPr>
              <w:t xml:space="preserve"> è possibile usare le soluzioni idroalcoliche presenti in sede prima di usare la timbratrice.</w:t>
            </w:r>
          </w:p>
        </w:tc>
      </w:tr>
      <w:tr w:rsidR="00CA678A" w:rsidRPr="00903F3A" w14:paraId="57AA9B3F" w14:textId="77777777" w:rsidTr="003E64B7">
        <w:trPr>
          <w:trHeight w:val="412"/>
        </w:trPr>
        <w:tc>
          <w:tcPr>
            <w:tcW w:w="2088" w:type="dxa"/>
            <w:vAlign w:val="center"/>
          </w:tcPr>
          <w:p w14:paraId="0AFA50AC" w14:textId="77777777" w:rsidR="00941DA8" w:rsidRPr="00903F3A" w:rsidRDefault="00941DA8" w:rsidP="003E64B7">
            <w:pPr>
              <w:jc w:val="center"/>
              <w:rPr>
                <w:rFonts w:ascii="Calibri" w:hAnsi="Calibri" w:cs="Calibri"/>
                <w:sz w:val="28"/>
                <w:szCs w:val="28"/>
              </w:rPr>
            </w:pPr>
            <w:r w:rsidRPr="00903F3A">
              <w:rPr>
                <w:rFonts w:ascii="Calibri" w:hAnsi="Calibri" w:cs="Calibri"/>
                <w:noProof/>
                <w:lang w:eastAsia="it-IT"/>
              </w:rPr>
              <w:drawing>
                <wp:inline distT="0" distB="0" distL="0" distR="0" wp14:anchorId="703052AE" wp14:editId="08E0DDF1">
                  <wp:extent cx="863473" cy="863473"/>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lemento grafico 34"/>
                          <pic:cNvPicPr/>
                        </pic:nvPicPr>
                        <pic:blipFill>
                          <a:blip r:embed="rId15"/>
                          <a:stretch>
                            <a:fillRect/>
                          </a:stretch>
                        </pic:blipFill>
                        <pic:spPr>
                          <a:xfrm>
                            <a:off x="0" y="0"/>
                            <a:ext cx="862965" cy="862965"/>
                          </a:xfrm>
                          <a:prstGeom prst="rect">
                            <a:avLst/>
                          </a:prstGeom>
                        </pic:spPr>
                      </pic:pic>
                    </a:graphicData>
                  </a:graphic>
                </wp:inline>
              </w:drawing>
            </w:r>
          </w:p>
        </w:tc>
        <w:tc>
          <w:tcPr>
            <w:tcW w:w="7766" w:type="dxa"/>
          </w:tcPr>
          <w:p w14:paraId="3FF59367" w14:textId="77777777" w:rsidR="00941DA8" w:rsidRPr="00903F3A" w:rsidRDefault="00941DA8" w:rsidP="003E64B7">
            <w:pPr>
              <w:rPr>
                <w:rFonts w:ascii="Calibri" w:hAnsi="Calibri" w:cs="Calibri"/>
              </w:rPr>
            </w:pPr>
            <w:r w:rsidRPr="00903F3A">
              <w:rPr>
                <w:rFonts w:ascii="Calibri" w:hAnsi="Calibri" w:cs="Calibri"/>
                <w:b/>
              </w:rPr>
              <w:t>Divieto di avvicinarsi a meno di un metro</w:t>
            </w:r>
            <w:r w:rsidRPr="00903F3A">
              <w:rPr>
                <w:rFonts w:ascii="Calibri" w:hAnsi="Calibri" w:cs="Calibri"/>
              </w:rPr>
              <w:t xml:space="preserve"> dal lavoratore che sta timbrando e, se in coda in attesa di timbrare, dal lavoratore precedente.</w:t>
            </w:r>
          </w:p>
          <w:p w14:paraId="4B24A3BE" w14:textId="77777777" w:rsidR="00941DA8" w:rsidRPr="00903F3A" w:rsidRDefault="00941DA8" w:rsidP="003E64B7">
            <w:pPr>
              <w:rPr>
                <w:rFonts w:ascii="Calibri" w:hAnsi="Calibri" w:cs="Calibri"/>
              </w:rPr>
            </w:pPr>
            <w:r w:rsidRPr="00903F3A">
              <w:rPr>
                <w:rFonts w:ascii="Calibri" w:hAnsi="Calibri" w:cs="Calibri"/>
              </w:rPr>
              <w:t>Divieto di accesso per chiunque abbia sintomi influenzali o sia stato a contatto con persona positiva negli ultimi 14 giorni.</w:t>
            </w:r>
          </w:p>
        </w:tc>
      </w:tr>
      <w:tr w:rsidR="00CA678A" w:rsidRPr="00903F3A" w14:paraId="428643F5" w14:textId="77777777" w:rsidTr="003E64B7">
        <w:trPr>
          <w:trHeight w:val="412"/>
        </w:trPr>
        <w:tc>
          <w:tcPr>
            <w:tcW w:w="2088" w:type="dxa"/>
            <w:vAlign w:val="center"/>
          </w:tcPr>
          <w:p w14:paraId="471296F4" w14:textId="77777777" w:rsidR="00941DA8" w:rsidRPr="00903F3A" w:rsidRDefault="00941DA8" w:rsidP="003E64B7">
            <w:pPr>
              <w:jc w:val="center"/>
              <w:rPr>
                <w:rFonts w:ascii="Calibri" w:hAnsi="Calibri" w:cs="Calibri"/>
                <w:sz w:val="28"/>
                <w:szCs w:val="28"/>
              </w:rPr>
            </w:pPr>
            <w:r w:rsidRPr="00903F3A">
              <w:rPr>
                <w:rFonts w:ascii="Calibri" w:hAnsi="Calibri" w:cs="Calibri"/>
                <w:noProof/>
                <w:sz w:val="28"/>
                <w:szCs w:val="28"/>
                <w:lang w:eastAsia="it-IT"/>
              </w:rPr>
              <w:drawing>
                <wp:inline distT="0" distB="0" distL="0" distR="0" wp14:anchorId="35AF1C6D" wp14:editId="19E24C14">
                  <wp:extent cx="897890" cy="89789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a:ln>
                            <a:noFill/>
                          </a:ln>
                        </pic:spPr>
                      </pic:pic>
                    </a:graphicData>
                  </a:graphic>
                </wp:inline>
              </w:drawing>
            </w:r>
          </w:p>
        </w:tc>
        <w:tc>
          <w:tcPr>
            <w:tcW w:w="7766" w:type="dxa"/>
          </w:tcPr>
          <w:p w14:paraId="2F35EB07" w14:textId="77777777" w:rsidR="00941DA8" w:rsidRPr="00903F3A" w:rsidRDefault="00941DA8" w:rsidP="003E64B7">
            <w:pPr>
              <w:rPr>
                <w:rFonts w:ascii="Calibri" w:hAnsi="Calibri" w:cs="Calibri"/>
              </w:rPr>
            </w:pPr>
            <w:r w:rsidRPr="00903F3A">
              <w:rPr>
                <w:rFonts w:ascii="Calibri" w:hAnsi="Calibri" w:cs="Calibri"/>
                <w:b/>
              </w:rPr>
              <w:t>Dopo aver timbrato</w:t>
            </w:r>
            <w:r w:rsidRPr="00903F3A">
              <w:rPr>
                <w:rFonts w:ascii="Calibri" w:hAnsi="Calibri" w:cs="Calibri"/>
              </w:rPr>
              <w:t>, non sostare nei pressi della timbratrice dove potrebbero formarsi assembramenti.</w:t>
            </w:r>
          </w:p>
        </w:tc>
      </w:tr>
      <w:tr w:rsidR="00941DA8" w:rsidRPr="00903F3A" w14:paraId="0F3346E9" w14:textId="77777777" w:rsidTr="003E64B7">
        <w:trPr>
          <w:trHeight w:val="2810"/>
        </w:trPr>
        <w:tc>
          <w:tcPr>
            <w:tcW w:w="9854" w:type="dxa"/>
            <w:gridSpan w:val="2"/>
          </w:tcPr>
          <w:p w14:paraId="33E9F4BB" w14:textId="77777777" w:rsidR="00941DA8" w:rsidRPr="00903F3A" w:rsidRDefault="00941DA8" w:rsidP="003E64B7">
            <w:pPr>
              <w:rPr>
                <w:rFonts w:ascii="Calibri" w:hAnsi="Calibri" w:cs="Calibri"/>
              </w:rPr>
            </w:pPr>
            <w:r w:rsidRPr="00903F3A">
              <w:rPr>
                <w:rFonts w:ascii="Calibri" w:hAnsi="Calibri" w:cs="Calibri"/>
                <w:b/>
              </w:rPr>
              <w:t>Durante l’intera giornata di lavoro</w:t>
            </w:r>
            <w:r w:rsidRPr="00903F3A">
              <w:rPr>
                <w:rFonts w:ascii="Calibri" w:hAnsi="Calibri" w:cs="Calibri"/>
              </w:rPr>
              <w:t>, rispettare queste indicazioni:</w:t>
            </w:r>
          </w:p>
          <w:p w14:paraId="315E84E6" w14:textId="77777777" w:rsidR="00941DA8" w:rsidRPr="00903F3A" w:rsidRDefault="00941DA8" w:rsidP="00941DA8">
            <w:pPr>
              <w:widowControl/>
              <w:numPr>
                <w:ilvl w:val="0"/>
                <w:numId w:val="30"/>
              </w:numPr>
              <w:suppressAutoHyphens w:val="0"/>
              <w:jc w:val="both"/>
              <w:rPr>
                <w:rFonts w:ascii="Calibri" w:hAnsi="Calibri" w:cs="Calibri"/>
              </w:rPr>
            </w:pPr>
            <w:r w:rsidRPr="00903F3A">
              <w:rPr>
                <w:rFonts w:ascii="Calibri" w:hAnsi="Calibri" w:cs="Calibri"/>
              </w:rPr>
              <w:t>Rimanere ad un metro di distanza dagli altri lavoratori. Se questo non fosse possibile, segnalarlo al proprio responsabile per valutare modifiche organizzative o la dotazione di maschere protettive;</w:t>
            </w:r>
          </w:p>
          <w:p w14:paraId="121D32AA" w14:textId="77777777" w:rsidR="00941DA8" w:rsidRPr="00903F3A" w:rsidRDefault="00941DA8" w:rsidP="00941DA8">
            <w:pPr>
              <w:widowControl/>
              <w:numPr>
                <w:ilvl w:val="0"/>
                <w:numId w:val="30"/>
              </w:numPr>
              <w:suppressAutoHyphens w:val="0"/>
              <w:jc w:val="both"/>
              <w:rPr>
                <w:rFonts w:ascii="Calibri" w:hAnsi="Calibri" w:cs="Calibri"/>
              </w:rPr>
            </w:pPr>
            <w:r w:rsidRPr="00903F3A">
              <w:rPr>
                <w:rFonts w:ascii="Calibri" w:hAnsi="Calibri" w:cs="Calibri"/>
              </w:rPr>
              <w:t>Non scambiarsi baci, abbracci e strette di mano;</w:t>
            </w:r>
          </w:p>
          <w:p w14:paraId="052D65B3" w14:textId="77777777" w:rsidR="00941DA8" w:rsidRPr="00903F3A" w:rsidRDefault="00941DA8" w:rsidP="00941DA8">
            <w:pPr>
              <w:widowControl/>
              <w:numPr>
                <w:ilvl w:val="0"/>
                <w:numId w:val="30"/>
              </w:numPr>
              <w:suppressAutoHyphens w:val="0"/>
              <w:jc w:val="both"/>
              <w:rPr>
                <w:rFonts w:ascii="Calibri" w:hAnsi="Calibri" w:cs="Calibri"/>
              </w:rPr>
            </w:pPr>
            <w:r w:rsidRPr="00903F3A">
              <w:rPr>
                <w:rFonts w:ascii="Calibri" w:hAnsi="Calibri" w:cs="Calibri"/>
              </w:rPr>
              <w:t>Lavarsi frequentemente le mani rispettando la procedura di lavaggio affissa all’interno dei servizi igienici;</w:t>
            </w:r>
          </w:p>
          <w:p w14:paraId="39A33182" w14:textId="77777777" w:rsidR="00941DA8" w:rsidRPr="00903F3A" w:rsidRDefault="00941DA8" w:rsidP="00941DA8">
            <w:pPr>
              <w:widowControl/>
              <w:numPr>
                <w:ilvl w:val="0"/>
                <w:numId w:val="30"/>
              </w:numPr>
              <w:suppressAutoHyphens w:val="0"/>
              <w:jc w:val="both"/>
              <w:rPr>
                <w:rFonts w:ascii="Calibri" w:hAnsi="Calibri" w:cs="Calibri"/>
              </w:rPr>
            </w:pPr>
            <w:r w:rsidRPr="00903F3A">
              <w:rPr>
                <w:rFonts w:ascii="Calibri" w:hAnsi="Calibri" w:cs="Calibri"/>
              </w:rPr>
              <w:t>Se possibile, detergere periodicamente la propria postazione di lavoro;</w:t>
            </w:r>
          </w:p>
          <w:p w14:paraId="44AF2BE2" w14:textId="77777777" w:rsidR="00941DA8" w:rsidRPr="00903F3A" w:rsidRDefault="00941DA8" w:rsidP="00941DA8">
            <w:pPr>
              <w:widowControl/>
              <w:numPr>
                <w:ilvl w:val="0"/>
                <w:numId w:val="30"/>
              </w:numPr>
              <w:suppressAutoHyphens w:val="0"/>
              <w:jc w:val="both"/>
              <w:rPr>
                <w:rFonts w:ascii="Calibri" w:hAnsi="Calibri" w:cs="Calibri"/>
                <w:sz w:val="28"/>
                <w:szCs w:val="28"/>
              </w:rPr>
            </w:pPr>
            <w:r w:rsidRPr="00903F3A">
              <w:rPr>
                <w:rFonts w:ascii="Calibri" w:hAnsi="Calibri" w:cs="Calibri"/>
              </w:rPr>
              <w:t>Mai toccarsi occhi, bocca e naso con le mani. Se necessario, usare fazzoletti monouso da gettare dopo ogni utilizzo.</w:t>
            </w:r>
          </w:p>
        </w:tc>
      </w:tr>
    </w:tbl>
    <w:p w14:paraId="3D3408E6" w14:textId="77777777" w:rsidR="00941DA8" w:rsidRPr="00903F3A" w:rsidRDefault="00941DA8" w:rsidP="00941DA8"/>
    <w:p w14:paraId="1046387F" w14:textId="77777777" w:rsidR="00941DA8" w:rsidRPr="00903F3A" w:rsidRDefault="00941DA8" w:rsidP="00941DA8"/>
    <w:p w14:paraId="70F22AEA" w14:textId="77777777" w:rsidR="00941DA8" w:rsidRPr="00941DA8" w:rsidRDefault="00941DA8" w:rsidP="00941DA8">
      <w:pPr>
        <w:rPr>
          <w:color w:val="92D050"/>
        </w:rPr>
      </w:pPr>
    </w:p>
    <w:p w14:paraId="1565377D" w14:textId="77777777" w:rsidR="00941DA8" w:rsidRPr="00941DA8" w:rsidRDefault="00941DA8" w:rsidP="00941DA8">
      <w:pPr>
        <w:rPr>
          <w:color w:val="92D050"/>
        </w:rPr>
      </w:pPr>
    </w:p>
    <w:p w14:paraId="670E8036" w14:textId="77777777" w:rsidR="00941DA8" w:rsidRPr="009A1426" w:rsidRDefault="00941DA8" w:rsidP="00941DA8">
      <w:pPr>
        <w:rPr>
          <w:color w:val="FF0000"/>
        </w:rPr>
      </w:pPr>
    </w:p>
    <w:p w14:paraId="1887F275" w14:textId="6086B599" w:rsidR="00941DA8" w:rsidRDefault="00941DA8" w:rsidP="00CA7586">
      <w:pPr>
        <w:widowControl/>
        <w:jc w:val="both"/>
        <w:rPr>
          <w:rFonts w:ascii="Calibri" w:eastAsia="Calibri" w:hAnsi="Calibri" w:cs="Calibri"/>
          <w:sz w:val="22"/>
          <w:szCs w:val="22"/>
        </w:rPr>
      </w:pPr>
    </w:p>
    <w:p w14:paraId="326D2681" w14:textId="77777777" w:rsidR="00941DA8" w:rsidRDefault="00941DA8" w:rsidP="00941DA8">
      <w:pPr>
        <w:widowControl/>
        <w:ind w:left="6372"/>
        <w:jc w:val="both"/>
        <w:rPr>
          <w:rFonts w:ascii="Calibri" w:eastAsia="Calibri" w:hAnsi="Calibri" w:cs="Calibri"/>
          <w:sz w:val="22"/>
          <w:szCs w:val="22"/>
        </w:rPr>
      </w:pPr>
    </w:p>
    <w:p w14:paraId="206AFEF4" w14:textId="77777777" w:rsidR="00941DA8" w:rsidRDefault="00941DA8" w:rsidP="00941DA8">
      <w:pPr>
        <w:widowControl/>
        <w:ind w:left="6372"/>
        <w:jc w:val="both"/>
        <w:rPr>
          <w:rFonts w:ascii="Calibri" w:eastAsia="Calibri" w:hAnsi="Calibri" w:cs="Calibri"/>
          <w:sz w:val="22"/>
          <w:szCs w:val="22"/>
        </w:rPr>
      </w:pPr>
    </w:p>
    <w:sectPr w:rsidR="00941DA8" w:rsidSect="00960176">
      <w:headerReference w:type="even" r:id="rId55"/>
      <w:headerReference w:type="default" r:id="rId56"/>
      <w:footerReference w:type="even" r:id="rId57"/>
      <w:footerReference w:type="default" r:id="rId58"/>
      <w:headerReference w:type="first" r:id="rId59"/>
      <w:footerReference w:type="first" r:id="rId60"/>
      <w:pgSz w:w="11906" w:h="16838"/>
      <w:pgMar w:top="1276" w:right="991" w:bottom="851" w:left="1134" w:header="454" w:footer="5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D47E0" w14:textId="77777777" w:rsidR="000832F7" w:rsidRDefault="000832F7">
      <w:r>
        <w:separator/>
      </w:r>
    </w:p>
  </w:endnote>
  <w:endnote w:type="continuationSeparator" w:id="0">
    <w:p w14:paraId="602BC45B" w14:textId="77777777" w:rsidR="000832F7" w:rsidRDefault="00083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utura-Book">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CBCE7" w14:textId="77777777" w:rsidR="000832F7" w:rsidRPr="00791BCA" w:rsidRDefault="000832F7" w:rsidP="003E64B7">
    <w:pPr>
      <w:pStyle w:val="Pidipagina"/>
      <w:ind w:right="360"/>
      <w:jc w:val="right"/>
      <w:rPr>
        <w:rFonts w:cs="Arial"/>
        <w:sz w:val="18"/>
        <w:szCs w:val="18"/>
      </w:rPr>
    </w:pPr>
    <w:r>
      <w:rPr>
        <w:rFonts w:cs="Arial"/>
        <w:sz w:val="18"/>
        <w:szCs w:val="18"/>
      </w:rPr>
      <w:t>p</w:t>
    </w:r>
    <w:r w:rsidRPr="0028113B">
      <w:rPr>
        <w:rFonts w:cs="Arial"/>
        <w:sz w:val="18"/>
        <w:szCs w:val="18"/>
      </w:rPr>
      <w:t xml:space="preserve">ag. </w:t>
    </w:r>
    <w:r w:rsidRPr="0028113B">
      <w:rPr>
        <w:rFonts w:cs="Arial"/>
        <w:sz w:val="18"/>
        <w:szCs w:val="18"/>
      </w:rPr>
      <w:fldChar w:fldCharType="begin"/>
    </w:r>
    <w:r w:rsidRPr="0028113B">
      <w:rPr>
        <w:rFonts w:cs="Arial"/>
        <w:sz w:val="18"/>
        <w:szCs w:val="18"/>
      </w:rPr>
      <w:instrText>PAGE  \* Arabic  \* MERGEFORMAT</w:instrText>
    </w:r>
    <w:r w:rsidRPr="0028113B">
      <w:rPr>
        <w:rFonts w:cs="Arial"/>
        <w:sz w:val="18"/>
        <w:szCs w:val="18"/>
      </w:rPr>
      <w:fldChar w:fldCharType="separate"/>
    </w:r>
    <w:r w:rsidR="008E1350">
      <w:rPr>
        <w:rFonts w:cs="Arial"/>
        <w:noProof/>
        <w:sz w:val="18"/>
        <w:szCs w:val="18"/>
      </w:rPr>
      <w:t>15</w:t>
    </w:r>
    <w:r w:rsidRPr="0028113B">
      <w:rPr>
        <w:rFonts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6FC80" w14:textId="77777777" w:rsidR="000832F7" w:rsidRPr="00791BCA" w:rsidRDefault="000832F7" w:rsidP="003E64B7">
    <w:pPr>
      <w:pStyle w:val="Pidipagina"/>
      <w:ind w:right="360"/>
      <w:jc w:val="right"/>
      <w:rPr>
        <w:rFonts w:cs="Arial"/>
        <w:sz w:val="18"/>
        <w:szCs w:val="18"/>
      </w:rPr>
    </w:pPr>
    <w:r>
      <w:rPr>
        <w:rFonts w:cs="Arial"/>
        <w:sz w:val="18"/>
        <w:szCs w:val="18"/>
      </w:rPr>
      <w:t>p</w:t>
    </w:r>
    <w:r w:rsidRPr="0028113B">
      <w:rPr>
        <w:rFonts w:cs="Arial"/>
        <w:sz w:val="18"/>
        <w:szCs w:val="18"/>
      </w:rPr>
      <w:t xml:space="preserve">ag. </w:t>
    </w:r>
    <w:r w:rsidRPr="0028113B">
      <w:rPr>
        <w:rFonts w:cs="Arial"/>
        <w:sz w:val="18"/>
        <w:szCs w:val="18"/>
      </w:rPr>
      <w:fldChar w:fldCharType="begin"/>
    </w:r>
    <w:r w:rsidRPr="0028113B">
      <w:rPr>
        <w:rFonts w:cs="Arial"/>
        <w:sz w:val="18"/>
        <w:szCs w:val="18"/>
      </w:rPr>
      <w:instrText>PAGE  \* Arabic  \* MERGEFORMAT</w:instrText>
    </w:r>
    <w:r w:rsidRPr="0028113B">
      <w:rPr>
        <w:rFonts w:cs="Arial"/>
        <w:sz w:val="18"/>
        <w:szCs w:val="18"/>
      </w:rPr>
      <w:fldChar w:fldCharType="separate"/>
    </w:r>
    <w:r>
      <w:rPr>
        <w:rFonts w:cs="Arial"/>
        <w:noProof/>
        <w:sz w:val="18"/>
        <w:szCs w:val="18"/>
      </w:rPr>
      <w:t>7</w:t>
    </w:r>
    <w:r w:rsidRPr="0028113B">
      <w:rPr>
        <w:rFonts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6986F" w14:textId="77777777" w:rsidR="000832F7" w:rsidRPr="00791BCA" w:rsidRDefault="000832F7" w:rsidP="003E64B7">
    <w:pPr>
      <w:pStyle w:val="Pidipagina"/>
      <w:jc w:val="right"/>
      <w:rPr>
        <w:rFonts w:cs="Arial"/>
        <w:sz w:val="18"/>
        <w:szCs w:val="18"/>
      </w:rPr>
    </w:pPr>
    <w:r>
      <w:rPr>
        <w:rFonts w:cs="Arial"/>
        <w:sz w:val="18"/>
        <w:szCs w:val="18"/>
      </w:rPr>
      <w:t>p</w:t>
    </w:r>
    <w:r w:rsidRPr="0028113B">
      <w:rPr>
        <w:rFonts w:cs="Arial"/>
        <w:sz w:val="18"/>
        <w:szCs w:val="18"/>
      </w:rPr>
      <w:t xml:space="preserve">ag. </w:t>
    </w:r>
    <w:r w:rsidRPr="0028113B">
      <w:rPr>
        <w:rFonts w:cs="Arial"/>
        <w:sz w:val="18"/>
        <w:szCs w:val="18"/>
      </w:rPr>
      <w:fldChar w:fldCharType="begin"/>
    </w:r>
    <w:r w:rsidRPr="0028113B">
      <w:rPr>
        <w:rFonts w:cs="Arial"/>
        <w:sz w:val="18"/>
        <w:szCs w:val="18"/>
      </w:rPr>
      <w:instrText>PAGE  \* Arabic  \* MERGEFORMAT</w:instrText>
    </w:r>
    <w:r w:rsidRPr="0028113B">
      <w:rPr>
        <w:rFonts w:cs="Arial"/>
        <w:sz w:val="18"/>
        <w:szCs w:val="18"/>
      </w:rPr>
      <w:fldChar w:fldCharType="separate"/>
    </w:r>
    <w:r w:rsidR="008E1350">
      <w:rPr>
        <w:rFonts w:cs="Arial"/>
        <w:noProof/>
        <w:sz w:val="18"/>
        <w:szCs w:val="18"/>
      </w:rPr>
      <w:t>16</w:t>
    </w:r>
    <w:r w:rsidRPr="0028113B">
      <w:rPr>
        <w:rFonts w:cs="Arial"/>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BCC75" w14:textId="77777777" w:rsidR="000832F7" w:rsidRDefault="000832F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CBAB" w14:textId="77777777" w:rsidR="000832F7" w:rsidRDefault="000832F7">
    <w:pPr>
      <w:pStyle w:val="Pidipagina"/>
      <w:jc w:val="right"/>
      <w:rPr>
        <w:sz w:val="20"/>
        <w:lang w:eastAsia="it-IT"/>
      </w:rPr>
    </w:pPr>
    <w:r>
      <w:fldChar w:fldCharType="begin"/>
    </w:r>
    <w:r>
      <w:instrText xml:space="preserve"> PAGE </w:instrText>
    </w:r>
    <w:r>
      <w:fldChar w:fldCharType="separate"/>
    </w:r>
    <w:r w:rsidR="008E1350">
      <w:rPr>
        <w:noProof/>
      </w:rPr>
      <w:t>17</w:t>
    </w:r>
    <w:r>
      <w:rPr>
        <w:noProof/>
      </w:rPr>
      <w:fldChar w:fldCharType="end"/>
    </w:r>
  </w:p>
  <w:p w14:paraId="47E0257B" w14:textId="77777777" w:rsidR="000832F7" w:rsidRDefault="000832F7">
    <w:pPr>
      <w:ind w:left="-284" w:right="-143"/>
      <w:jc w:val="center"/>
      <w:rPr>
        <w:sz w:val="20"/>
        <w:lang w:eastAsia="it-I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5ED76" w14:textId="77777777" w:rsidR="000832F7" w:rsidRDefault="000832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D63E0" w14:textId="77777777" w:rsidR="000832F7" w:rsidRDefault="000832F7">
      <w:r>
        <w:separator/>
      </w:r>
    </w:p>
  </w:footnote>
  <w:footnote w:type="continuationSeparator" w:id="0">
    <w:p w14:paraId="283C4B39" w14:textId="77777777" w:rsidR="000832F7" w:rsidRDefault="000832F7">
      <w:r>
        <w:continuationSeparator/>
      </w:r>
    </w:p>
  </w:footnote>
  <w:footnote w:id="1">
    <w:p w14:paraId="1CA0DAD2" w14:textId="77777777" w:rsidR="000832F7" w:rsidRPr="007E3102" w:rsidRDefault="000832F7">
      <w:pPr>
        <w:rPr>
          <w:rFonts w:asciiTheme="minorHAnsi" w:hAnsiTheme="minorHAnsi"/>
          <w:sz w:val="22"/>
          <w:szCs w:val="22"/>
        </w:rPr>
      </w:pPr>
      <w:r>
        <w:rPr>
          <w:rStyle w:val="Caratterinotaapidipagina"/>
          <w:rFonts w:ascii="Calibri Light" w:hAnsi="Calibri Light"/>
        </w:rPr>
        <w:footnoteRef/>
      </w:r>
      <w:r>
        <w:br w:type="page"/>
      </w:r>
      <w:r>
        <w:tab/>
      </w:r>
      <w:r w:rsidRPr="007E3102">
        <w:rPr>
          <w:rFonts w:asciiTheme="minorHAnsi" w:hAnsiTheme="minorHAnsi"/>
          <w:sz w:val="22"/>
          <w:szCs w:val="22"/>
        </w:rPr>
        <w:t xml:space="preserve"> I sintomi più comuni di sono febbre, stanchezza e tosse secca. Alcuni pazienti possono presentare indolenzimento e dolori muscolari, congestione nasale, naso che cola, mal di gola o diarrea. Fonte: salute.gov.it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FDE71" w14:textId="77777777" w:rsidR="000832F7" w:rsidRPr="00FA70D2" w:rsidRDefault="000832F7">
    <w:pP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F3118" w14:textId="77777777" w:rsidR="000832F7" w:rsidRDefault="000832F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66713" w14:textId="77777777" w:rsidR="000832F7" w:rsidRDefault="000832F7">
    <w:pPr>
      <w:pStyle w:val="Intestazione"/>
      <w:tabs>
        <w:tab w:val="clear" w:pos="4819"/>
        <w:tab w:val="clear" w:pos="9638"/>
        <w:tab w:val="center" w:pos="-1843"/>
        <w:tab w:val="right" w:pos="-1701"/>
      </w:tabs>
      <w:jc w:val="center"/>
      <w:rPr>
        <w:rFonts w:ascii="Arial" w:hAnsi="Arial" w:cs="Arial"/>
        <w:b/>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55874" w14:textId="77777777" w:rsidR="000832F7" w:rsidRDefault="000832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pStyle w:val="Titolo4"/>
      <w:suff w:val="nothing"/>
      <w:lvlText w:val=""/>
      <w:lvlJc w:val="left"/>
      <w:pPr>
        <w:tabs>
          <w:tab w:val="num" w:pos="0"/>
        </w:tabs>
        <w:ind w:left="0" w:firstLine="0"/>
      </w:pPr>
    </w:lvl>
    <w:lvl w:ilvl="4">
      <w:start w:val="1"/>
      <w:numFmt w:val="none"/>
      <w:pStyle w:val="Titolo5"/>
      <w:suff w:val="nothing"/>
      <w:lvlText w:val=""/>
      <w:lvlJc w:val="left"/>
      <w:pPr>
        <w:tabs>
          <w:tab w:val="num" w:pos="0"/>
        </w:tabs>
        <w:ind w:left="0" w:firstLine="0"/>
      </w:pPr>
    </w:lvl>
    <w:lvl w:ilvl="5">
      <w:start w:val="1"/>
      <w:numFmt w:val="none"/>
      <w:pStyle w:val="Tito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color w:val="FF0000"/>
        <w:sz w:val="18"/>
        <w:szCs w:val="20"/>
      </w:rPr>
    </w:lvl>
  </w:abstractNum>
  <w:abstractNum w:abstractNumId="2" w15:restartNumberingAfterBreak="0">
    <w:nsid w:val="00000003"/>
    <w:multiLevelType w:val="singleLevel"/>
    <w:tmpl w:val="00000003"/>
    <w:name w:val="WW8Num9"/>
    <w:lvl w:ilvl="0">
      <w:start w:val="1"/>
      <w:numFmt w:val="decimal"/>
      <w:lvlText w:val="%1)"/>
      <w:lvlJc w:val="left"/>
      <w:pPr>
        <w:tabs>
          <w:tab w:val="num" w:pos="0"/>
        </w:tabs>
        <w:ind w:left="720" w:hanging="360"/>
      </w:pPr>
      <w:rPr>
        <w:sz w:val="24"/>
        <w:szCs w:val="24"/>
      </w:rPr>
    </w:lvl>
  </w:abstractNum>
  <w:abstractNum w:abstractNumId="3" w15:restartNumberingAfterBreak="0">
    <w:nsid w:val="00000004"/>
    <w:multiLevelType w:val="singleLevel"/>
    <w:tmpl w:val="00000004"/>
    <w:name w:val="WW8Num10"/>
    <w:lvl w:ilvl="0">
      <w:start w:val="1"/>
      <w:numFmt w:val="lowerLetter"/>
      <w:lvlText w:val="%1)"/>
      <w:lvlJc w:val="left"/>
      <w:pPr>
        <w:tabs>
          <w:tab w:val="num" w:pos="0"/>
        </w:tabs>
        <w:ind w:left="720" w:hanging="360"/>
      </w:pPr>
    </w:lvl>
  </w:abstractNum>
  <w:abstractNum w:abstractNumId="4" w15:restartNumberingAfterBreak="0">
    <w:nsid w:val="00000005"/>
    <w:multiLevelType w:val="singleLevel"/>
    <w:tmpl w:val="00000005"/>
    <w:name w:val="WW8Num14"/>
    <w:lvl w:ilvl="0">
      <w:start w:val="1"/>
      <w:numFmt w:val="decimal"/>
      <w:lvlText w:val="%1."/>
      <w:lvlJc w:val="left"/>
      <w:pPr>
        <w:tabs>
          <w:tab w:val="num" w:pos="0"/>
        </w:tabs>
        <w:ind w:left="720" w:hanging="360"/>
      </w:pPr>
      <w:rPr>
        <w:rFonts w:ascii="Calibri" w:hAnsi="Calibri" w:cs="Calibri" w:hint="default"/>
        <w:sz w:val="22"/>
        <w:szCs w:val="22"/>
      </w:rPr>
    </w:lvl>
  </w:abstractNum>
  <w:abstractNum w:abstractNumId="5" w15:restartNumberingAfterBreak="0">
    <w:nsid w:val="00000006"/>
    <w:multiLevelType w:val="singleLevel"/>
    <w:tmpl w:val="00000006"/>
    <w:name w:val="WW8Num15"/>
    <w:lvl w:ilvl="0">
      <w:start w:val="1"/>
      <w:numFmt w:val="decimal"/>
      <w:lvlText w:val="%1."/>
      <w:lvlJc w:val="left"/>
      <w:pPr>
        <w:tabs>
          <w:tab w:val="num" w:pos="0"/>
        </w:tabs>
        <w:ind w:left="720" w:hanging="360"/>
      </w:pPr>
      <w:rPr>
        <w:rFonts w:ascii="Calibri Light" w:eastAsia="Calibri" w:hAnsi="Calibri Light" w:cs="Calibri Light" w:hint="default"/>
        <w:sz w:val="22"/>
        <w:szCs w:val="22"/>
      </w:rPr>
    </w:lvl>
  </w:abstractNum>
  <w:abstractNum w:abstractNumId="6" w15:restartNumberingAfterBreak="0">
    <w:nsid w:val="00000007"/>
    <w:multiLevelType w:val="singleLevel"/>
    <w:tmpl w:val="00000007"/>
    <w:name w:val="WW8Num18"/>
    <w:lvl w:ilvl="0">
      <w:start w:val="1"/>
      <w:numFmt w:val="bullet"/>
      <w:lvlText w:val=""/>
      <w:lvlJc w:val="left"/>
      <w:pPr>
        <w:tabs>
          <w:tab w:val="num" w:pos="0"/>
        </w:tabs>
        <w:ind w:left="720" w:hanging="360"/>
      </w:pPr>
      <w:rPr>
        <w:rFonts w:ascii="Symbol" w:hAnsi="Symbol" w:cs="Symbol" w:hint="default"/>
        <w:sz w:val="20"/>
        <w:szCs w:val="20"/>
      </w:rPr>
    </w:lvl>
  </w:abstractNum>
  <w:abstractNum w:abstractNumId="7" w15:restartNumberingAfterBreak="0">
    <w:nsid w:val="00000008"/>
    <w:multiLevelType w:val="multilevel"/>
    <w:tmpl w:val="00000008"/>
    <w:name w:val="WW8Num20"/>
    <w:lvl w:ilvl="0">
      <w:start w:val="1"/>
      <w:numFmt w:val="decimal"/>
      <w:lvlText w:val="%1."/>
      <w:lvlJc w:val="left"/>
      <w:pPr>
        <w:tabs>
          <w:tab w:val="num" w:pos="720"/>
        </w:tabs>
        <w:ind w:left="720" w:hanging="360"/>
      </w:pPr>
      <w:rPr>
        <w:rFonts w:ascii="Calibri" w:hAnsi="Calibri" w:cs="Calibri"/>
        <w:sz w:val="20"/>
        <w:lang w:eastAsia="it-I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9"/>
    <w:multiLevelType w:val="singleLevel"/>
    <w:tmpl w:val="00000009"/>
    <w:name w:val="WW8Num22"/>
    <w:lvl w:ilvl="0">
      <w:start w:val="1"/>
      <w:numFmt w:val="bullet"/>
      <w:lvlText w:val=""/>
      <w:lvlJc w:val="left"/>
      <w:pPr>
        <w:tabs>
          <w:tab w:val="num" w:pos="0"/>
        </w:tabs>
        <w:ind w:left="720" w:hanging="360"/>
      </w:pPr>
      <w:rPr>
        <w:rFonts w:ascii="Symbol" w:hAnsi="Symbol" w:cs="Symbol" w:hint="default"/>
        <w:sz w:val="20"/>
      </w:r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720" w:hanging="360"/>
      </w:pPr>
      <w:rPr>
        <w:rFonts w:ascii="Symbol" w:hAnsi="Symbol" w:cs="Symbol" w:hint="default"/>
        <w:color w:val="FF0000"/>
      </w:rPr>
    </w:lvl>
  </w:abstractNum>
  <w:abstractNum w:abstractNumId="10" w15:restartNumberingAfterBreak="0">
    <w:nsid w:val="0000000B"/>
    <w:multiLevelType w:val="singleLevel"/>
    <w:tmpl w:val="0000000B"/>
    <w:name w:val="WW8Num24"/>
    <w:lvl w:ilvl="0">
      <w:start w:val="1"/>
      <w:numFmt w:val="bullet"/>
      <w:lvlText w:val=""/>
      <w:lvlJc w:val="left"/>
      <w:pPr>
        <w:tabs>
          <w:tab w:val="num" w:pos="0"/>
        </w:tabs>
        <w:ind w:left="720" w:hanging="360"/>
      </w:pPr>
      <w:rPr>
        <w:rFonts w:ascii="Symbol" w:hAnsi="Symbol" w:cs="Symbol" w:hint="default"/>
        <w:color w:val="FF0000"/>
        <w:sz w:val="18"/>
        <w:szCs w:val="20"/>
      </w:rPr>
    </w:lvl>
  </w:abstractNum>
  <w:abstractNum w:abstractNumId="11" w15:restartNumberingAfterBreak="0">
    <w:nsid w:val="0000000C"/>
    <w:multiLevelType w:val="singleLevel"/>
    <w:tmpl w:val="0000000C"/>
    <w:name w:val="WW8Num25"/>
    <w:lvl w:ilvl="0">
      <w:start w:val="1"/>
      <w:numFmt w:val="decimal"/>
      <w:lvlText w:val="%1."/>
      <w:lvlJc w:val="left"/>
      <w:pPr>
        <w:tabs>
          <w:tab w:val="num" w:pos="0"/>
        </w:tabs>
        <w:ind w:left="720" w:hanging="360"/>
      </w:pPr>
      <w:rPr>
        <w:rFonts w:ascii="Calibri Light" w:hAnsi="Calibri Light" w:cs="Calibri Light"/>
        <w:sz w:val="20"/>
        <w:szCs w:val="20"/>
      </w:rPr>
    </w:lvl>
  </w:abstractNum>
  <w:abstractNum w:abstractNumId="12" w15:restartNumberingAfterBreak="0">
    <w:nsid w:val="0000000D"/>
    <w:multiLevelType w:val="singleLevel"/>
    <w:tmpl w:val="0000000D"/>
    <w:name w:val="WW8Num27"/>
    <w:lvl w:ilvl="0">
      <w:start w:val="1"/>
      <w:numFmt w:val="lowerLetter"/>
      <w:lvlText w:val="%1)"/>
      <w:lvlJc w:val="left"/>
      <w:pPr>
        <w:tabs>
          <w:tab w:val="num" w:pos="0"/>
        </w:tabs>
        <w:ind w:left="720" w:hanging="360"/>
      </w:pPr>
      <w:rPr>
        <w:bCs/>
      </w:rPr>
    </w:lvl>
  </w:abstractNum>
  <w:abstractNum w:abstractNumId="13" w15:restartNumberingAfterBreak="0">
    <w:nsid w:val="0000000E"/>
    <w:multiLevelType w:val="singleLevel"/>
    <w:tmpl w:val="0000000E"/>
    <w:name w:val="WW8Num28"/>
    <w:lvl w:ilvl="0">
      <w:start w:val="1"/>
      <w:numFmt w:val="lowerLetter"/>
      <w:lvlText w:val="%1)"/>
      <w:lvlJc w:val="left"/>
      <w:pPr>
        <w:tabs>
          <w:tab w:val="num" w:pos="0"/>
        </w:tabs>
        <w:ind w:left="1068" w:hanging="360"/>
      </w:pPr>
      <w:rPr>
        <w:rFonts w:ascii="Calibri Light" w:hAnsi="Calibri Light" w:cs="Calibri Light" w:hint="default"/>
      </w:rPr>
    </w:lvl>
  </w:abstractNum>
  <w:abstractNum w:abstractNumId="14" w15:restartNumberingAfterBreak="0">
    <w:nsid w:val="0000000F"/>
    <w:multiLevelType w:val="singleLevel"/>
    <w:tmpl w:val="0000000F"/>
    <w:name w:val="WW8Num30"/>
    <w:lvl w:ilvl="0">
      <w:start w:val="1"/>
      <w:numFmt w:val="bullet"/>
      <w:lvlText w:val=""/>
      <w:lvlJc w:val="left"/>
      <w:pPr>
        <w:tabs>
          <w:tab w:val="num" w:pos="0"/>
        </w:tabs>
        <w:ind w:left="717" w:hanging="360"/>
      </w:pPr>
      <w:rPr>
        <w:rFonts w:ascii="Wingdings" w:hAnsi="Wingdings" w:cs="Wingdings" w:hint="default"/>
        <w:szCs w:val="24"/>
      </w:rPr>
    </w:lvl>
  </w:abstractNum>
  <w:abstractNum w:abstractNumId="15" w15:restartNumberingAfterBreak="0">
    <w:nsid w:val="00000010"/>
    <w:multiLevelType w:val="singleLevel"/>
    <w:tmpl w:val="00000010"/>
    <w:name w:val="WW8Num31"/>
    <w:lvl w:ilvl="0">
      <w:start w:val="1"/>
      <w:numFmt w:val="lowerLetter"/>
      <w:lvlText w:val="%1)"/>
      <w:lvlJc w:val="left"/>
      <w:pPr>
        <w:tabs>
          <w:tab w:val="num" w:pos="0"/>
        </w:tabs>
        <w:ind w:left="720" w:hanging="360"/>
      </w:pPr>
      <w:rPr>
        <w:rFonts w:ascii="Calibri Light" w:hAnsi="Calibri Light" w:cs="Calibri Light"/>
        <w:sz w:val="20"/>
        <w:szCs w:val="20"/>
      </w:rPr>
    </w:lvl>
  </w:abstractNum>
  <w:abstractNum w:abstractNumId="16" w15:restartNumberingAfterBreak="0">
    <w:nsid w:val="00000011"/>
    <w:multiLevelType w:val="singleLevel"/>
    <w:tmpl w:val="00000011"/>
    <w:name w:val="WW8Num32"/>
    <w:lvl w:ilvl="0">
      <w:start w:val="1"/>
      <w:numFmt w:val="decimal"/>
      <w:lvlText w:val="%1."/>
      <w:lvlJc w:val="left"/>
      <w:pPr>
        <w:tabs>
          <w:tab w:val="num" w:pos="0"/>
        </w:tabs>
        <w:ind w:left="720" w:hanging="360"/>
      </w:pPr>
      <w:rPr>
        <w:rFonts w:ascii="Calibri Light" w:hAnsi="Calibri Light" w:cs="Calibri Light" w:hint="default"/>
      </w:rPr>
    </w:lvl>
  </w:abstractNum>
  <w:abstractNum w:abstractNumId="17" w15:restartNumberingAfterBreak="0">
    <w:nsid w:val="00000012"/>
    <w:multiLevelType w:val="multilevel"/>
    <w:tmpl w:val="00000012"/>
    <w:name w:val="WW8Num38"/>
    <w:lvl w:ilvl="0">
      <w:start w:val="1"/>
      <w:numFmt w:val="decimal"/>
      <w:lvlText w:val="%1."/>
      <w:lvlJc w:val="left"/>
      <w:pPr>
        <w:tabs>
          <w:tab w:val="num" w:pos="0"/>
        </w:tabs>
        <w:ind w:left="360" w:hanging="360"/>
      </w:pPr>
      <w:rPr>
        <w:rFonts w:ascii="Calibri" w:eastAsia="Calibri" w:hAnsi="Calibri" w:cs="Calibri"/>
        <w:szCs w:val="24"/>
        <w:lang w:eastAsia="it-IT"/>
      </w:rPr>
    </w:lvl>
    <w:lvl w:ilvl="1">
      <w:start w:val="1"/>
      <w:numFmt w:val="lowerLetter"/>
      <w:lvlText w:val="%2."/>
      <w:lvlJc w:val="left"/>
      <w:pPr>
        <w:tabs>
          <w:tab w:val="num" w:pos="0"/>
        </w:tabs>
        <w:ind w:left="1080" w:hanging="360"/>
      </w:pPr>
      <w:rPr>
        <w:rFonts w:ascii="Calibri" w:hAnsi="Calibri" w:cs="Calibri"/>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00000013"/>
    <w:multiLevelType w:val="singleLevel"/>
    <w:tmpl w:val="00000013"/>
    <w:name w:val="WW8Num39"/>
    <w:lvl w:ilvl="0">
      <w:start w:val="1"/>
      <w:numFmt w:val="lowerLetter"/>
      <w:lvlText w:val="%1)"/>
      <w:lvlJc w:val="left"/>
      <w:pPr>
        <w:tabs>
          <w:tab w:val="num" w:pos="0"/>
        </w:tabs>
        <w:ind w:left="720" w:hanging="360"/>
      </w:pPr>
      <w:rPr>
        <w:rFonts w:ascii="Calibri Light" w:hAnsi="Calibri Light" w:cs="Calibri Light"/>
        <w:sz w:val="20"/>
        <w:szCs w:val="20"/>
      </w:rPr>
    </w:lvl>
  </w:abstractNum>
  <w:abstractNum w:abstractNumId="19" w15:restartNumberingAfterBreak="0">
    <w:nsid w:val="00000014"/>
    <w:multiLevelType w:val="singleLevel"/>
    <w:tmpl w:val="00000014"/>
    <w:name w:val="WW8Num40"/>
    <w:lvl w:ilvl="0">
      <w:start w:val="1"/>
      <w:numFmt w:val="lowerLetter"/>
      <w:lvlText w:val="%1)"/>
      <w:lvlJc w:val="left"/>
      <w:pPr>
        <w:tabs>
          <w:tab w:val="num" w:pos="0"/>
        </w:tabs>
        <w:ind w:left="720" w:hanging="360"/>
      </w:pPr>
    </w:lvl>
  </w:abstractNum>
  <w:abstractNum w:abstractNumId="20" w15:restartNumberingAfterBreak="0">
    <w:nsid w:val="042D6543"/>
    <w:multiLevelType w:val="hybridMultilevel"/>
    <w:tmpl w:val="F8BE511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05BF100A"/>
    <w:multiLevelType w:val="multilevel"/>
    <w:tmpl w:val="034C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805DE1"/>
    <w:multiLevelType w:val="hybridMultilevel"/>
    <w:tmpl w:val="A0125E6C"/>
    <w:lvl w:ilvl="0" w:tplc="BB9AABC0">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3A65EF6"/>
    <w:multiLevelType w:val="hybridMultilevel"/>
    <w:tmpl w:val="E7A68A9C"/>
    <w:lvl w:ilvl="0" w:tplc="5E5A0FA0">
      <w:numFmt w:val="bullet"/>
      <w:lvlText w:val="-"/>
      <w:lvlJc w:val="left"/>
      <w:pPr>
        <w:ind w:left="720" w:hanging="360"/>
      </w:pPr>
      <w:rPr>
        <w:rFonts w:ascii="Calibri" w:eastAsia="Calibri" w:hAnsi="Calibri"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F1A2DB9"/>
    <w:multiLevelType w:val="hybridMultilevel"/>
    <w:tmpl w:val="8F762E28"/>
    <w:lvl w:ilvl="0" w:tplc="F8A6A0E0">
      <w:start w:val="1"/>
      <w:numFmt w:val="decimal"/>
      <w:lvlText w:val="%1."/>
      <w:lvlJc w:val="left"/>
      <w:pPr>
        <w:ind w:left="720" w:hanging="360"/>
      </w:pPr>
      <w:rPr>
        <w:rFonts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6760496"/>
    <w:multiLevelType w:val="hybridMultilevel"/>
    <w:tmpl w:val="65145012"/>
    <w:lvl w:ilvl="0" w:tplc="3100467C">
      <w:start w:val="1"/>
      <w:numFmt w:val="decimal"/>
      <w:lvlText w:val="%1."/>
      <w:lvlJc w:val="left"/>
      <w:pPr>
        <w:ind w:left="720" w:hanging="360"/>
      </w:pPr>
      <w:rPr>
        <w:rFonts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94B32FB"/>
    <w:multiLevelType w:val="hybridMultilevel"/>
    <w:tmpl w:val="F16C42D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B73FA3"/>
    <w:multiLevelType w:val="hybridMultilevel"/>
    <w:tmpl w:val="4E822510"/>
    <w:lvl w:ilvl="0" w:tplc="BB9AABC0">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DD6097A"/>
    <w:multiLevelType w:val="multilevel"/>
    <w:tmpl w:val="61DCA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827D74"/>
    <w:multiLevelType w:val="hybridMultilevel"/>
    <w:tmpl w:val="2068A2C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428662B"/>
    <w:multiLevelType w:val="hybridMultilevel"/>
    <w:tmpl w:val="BAE431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5F80FC6"/>
    <w:multiLevelType w:val="hybridMultilevel"/>
    <w:tmpl w:val="C800504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7926536"/>
    <w:multiLevelType w:val="hybridMultilevel"/>
    <w:tmpl w:val="0C0EFB20"/>
    <w:lvl w:ilvl="0" w:tplc="3AF8C546">
      <w:numFmt w:val="bullet"/>
      <w:lvlText w:val="-"/>
      <w:lvlJc w:val="left"/>
      <w:pPr>
        <w:ind w:left="927" w:hanging="360"/>
      </w:pPr>
      <w:rPr>
        <w:rFonts w:ascii="Verdana" w:eastAsia="Times New Roman" w:hAnsi="Verdana" w:cs="Times New Roman" w:hint="default"/>
      </w:rPr>
    </w:lvl>
    <w:lvl w:ilvl="1" w:tplc="04100001">
      <w:start w:val="1"/>
      <w:numFmt w:val="bullet"/>
      <w:lvlText w:val=""/>
      <w:lvlJc w:val="left"/>
      <w:pPr>
        <w:ind w:left="1647" w:hanging="360"/>
      </w:pPr>
      <w:rPr>
        <w:rFonts w:ascii="Symbol" w:hAnsi="Symbol"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3" w15:restartNumberingAfterBreak="0">
    <w:nsid w:val="52D044C9"/>
    <w:multiLevelType w:val="multilevel"/>
    <w:tmpl w:val="30F485B6"/>
    <w:lvl w:ilvl="0">
      <w:start w:val="1"/>
      <w:numFmt w:val="decimal"/>
      <w:pStyle w:val="Relazione-Titolo1"/>
      <w:lvlText w:val="%1"/>
      <w:lvlJc w:val="left"/>
      <w:pPr>
        <w:tabs>
          <w:tab w:val="num" w:pos="360"/>
        </w:tabs>
        <w:ind w:left="360" w:hanging="360"/>
      </w:pPr>
      <w:rPr>
        <w:rFonts w:ascii="Arial" w:hAnsi="Arial" w:hint="default"/>
        <w:b/>
        <w:i w:val="0"/>
        <w:sz w:val="32"/>
      </w:rPr>
    </w:lvl>
    <w:lvl w:ilvl="1">
      <w:start w:val="1"/>
      <w:numFmt w:val="decimal"/>
      <w:lvlText w:val="%1.%2."/>
      <w:lvlJc w:val="left"/>
      <w:pPr>
        <w:tabs>
          <w:tab w:val="num" w:pos="1080"/>
        </w:tabs>
        <w:ind w:left="720" w:hanging="360"/>
      </w:pPr>
      <w:rPr>
        <w:rFonts w:ascii="Arial" w:hAnsi="Arial" w:hint="default"/>
        <w:b/>
        <w:i/>
        <w:sz w:val="28"/>
      </w:rPr>
    </w:lvl>
    <w:lvl w:ilvl="2">
      <w:start w:val="1"/>
      <w:numFmt w:val="decimal"/>
      <w:pStyle w:val="Relazione-Titolo2"/>
      <w:lvlText w:val="%1.%2.%3."/>
      <w:lvlJc w:val="left"/>
      <w:pPr>
        <w:tabs>
          <w:tab w:val="num" w:pos="1440"/>
        </w:tabs>
        <w:ind w:left="1080" w:hanging="360"/>
      </w:pPr>
      <w:rPr>
        <w:rFonts w:ascii="Arial" w:hAnsi="Arial" w:hint="default"/>
        <w:b/>
        <w:i w:val="0"/>
        <w:sz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31768BE"/>
    <w:multiLevelType w:val="hybridMultilevel"/>
    <w:tmpl w:val="41D85AD4"/>
    <w:lvl w:ilvl="0" w:tplc="3AF8C546">
      <w:numFmt w:val="bullet"/>
      <w:lvlText w:val="-"/>
      <w:lvlJc w:val="left"/>
      <w:pPr>
        <w:ind w:left="927" w:hanging="360"/>
      </w:pPr>
      <w:rPr>
        <w:rFonts w:ascii="Verdana" w:eastAsia="Times New Roman" w:hAnsi="Verdana" w:cs="Times New Roman" w:hint="default"/>
      </w:rPr>
    </w:lvl>
    <w:lvl w:ilvl="1" w:tplc="F1E0BADE">
      <w:numFmt w:val="bullet"/>
      <w:lvlText w:val=""/>
      <w:lvlJc w:val="left"/>
      <w:pPr>
        <w:ind w:left="1647" w:hanging="360"/>
      </w:pPr>
      <w:rPr>
        <w:rFonts w:ascii="Symbol" w:eastAsia="Calibri" w:hAnsi="Symbol" w:cs="Calibri"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5" w15:restartNumberingAfterBreak="0">
    <w:nsid w:val="54A61927"/>
    <w:multiLevelType w:val="hybridMultilevel"/>
    <w:tmpl w:val="59D23C14"/>
    <w:lvl w:ilvl="0" w:tplc="04100017">
      <w:start w:val="1"/>
      <w:numFmt w:val="lowerLetter"/>
      <w:lvlText w:val="%1)"/>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6" w15:restartNumberingAfterBreak="0">
    <w:nsid w:val="5637542D"/>
    <w:multiLevelType w:val="hybridMultilevel"/>
    <w:tmpl w:val="29C264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5C86D34"/>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E741BAB"/>
    <w:multiLevelType w:val="multilevel"/>
    <w:tmpl w:val="5844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432830"/>
    <w:multiLevelType w:val="hybridMultilevel"/>
    <w:tmpl w:val="A02A1432"/>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4B87BA6"/>
    <w:multiLevelType w:val="hybridMultilevel"/>
    <w:tmpl w:val="658C2E4A"/>
    <w:lvl w:ilvl="0" w:tplc="49D61A8A">
      <w:numFmt w:val="bullet"/>
      <w:lvlText w:val="-"/>
      <w:lvlJc w:val="left"/>
      <w:pPr>
        <w:ind w:left="720" w:hanging="360"/>
      </w:pPr>
      <w:rPr>
        <w:rFonts w:ascii="Calibri" w:eastAsia="Calibri" w:hAnsi="Calibri"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3"/>
  </w:num>
  <w:num w:numId="22">
    <w:abstractNumId w:val="40"/>
  </w:num>
  <w:num w:numId="23">
    <w:abstractNumId w:val="34"/>
  </w:num>
  <w:num w:numId="24">
    <w:abstractNumId w:val="32"/>
  </w:num>
  <w:num w:numId="25">
    <w:abstractNumId w:val="28"/>
  </w:num>
  <w:num w:numId="26">
    <w:abstractNumId w:val="29"/>
  </w:num>
  <w:num w:numId="27">
    <w:abstractNumId w:val="25"/>
  </w:num>
  <w:num w:numId="28">
    <w:abstractNumId w:val="26"/>
  </w:num>
  <w:num w:numId="29">
    <w:abstractNumId w:val="37"/>
  </w:num>
  <w:num w:numId="30">
    <w:abstractNumId w:val="24"/>
  </w:num>
  <w:num w:numId="31">
    <w:abstractNumId w:val="30"/>
  </w:num>
  <w:num w:numId="32">
    <w:abstractNumId w:val="35"/>
  </w:num>
  <w:num w:numId="33">
    <w:abstractNumId w:val="31"/>
  </w:num>
  <w:num w:numId="34">
    <w:abstractNumId w:val="20"/>
  </w:num>
  <w:num w:numId="35">
    <w:abstractNumId w:val="36"/>
  </w:num>
  <w:num w:numId="36">
    <w:abstractNumId w:val="33"/>
  </w:num>
  <w:num w:numId="37">
    <w:abstractNumId w:val="38"/>
  </w:num>
  <w:num w:numId="38">
    <w:abstractNumId w:val="21"/>
  </w:num>
  <w:num w:numId="39">
    <w:abstractNumId w:val="39"/>
  </w:num>
  <w:num w:numId="40">
    <w:abstractNumId w:val="27"/>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78A"/>
    <w:rsid w:val="00007ACD"/>
    <w:rsid w:val="00040BCD"/>
    <w:rsid w:val="00042DF0"/>
    <w:rsid w:val="00073F0A"/>
    <w:rsid w:val="000832F7"/>
    <w:rsid w:val="000C5DF1"/>
    <w:rsid w:val="00112A8E"/>
    <w:rsid w:val="00121298"/>
    <w:rsid w:val="00123B53"/>
    <w:rsid w:val="00125647"/>
    <w:rsid w:val="00151806"/>
    <w:rsid w:val="00175BCB"/>
    <w:rsid w:val="001816F6"/>
    <w:rsid w:val="00184809"/>
    <w:rsid w:val="001C6671"/>
    <w:rsid w:val="001F7695"/>
    <w:rsid w:val="0023352A"/>
    <w:rsid w:val="00233B23"/>
    <w:rsid w:val="00250D11"/>
    <w:rsid w:val="00255F66"/>
    <w:rsid w:val="00256B88"/>
    <w:rsid w:val="002E477C"/>
    <w:rsid w:val="002F4980"/>
    <w:rsid w:val="00327119"/>
    <w:rsid w:val="003437D8"/>
    <w:rsid w:val="00350A2A"/>
    <w:rsid w:val="00357885"/>
    <w:rsid w:val="00372704"/>
    <w:rsid w:val="00381FAD"/>
    <w:rsid w:val="003846DB"/>
    <w:rsid w:val="00393841"/>
    <w:rsid w:val="003D1B71"/>
    <w:rsid w:val="003E64B7"/>
    <w:rsid w:val="00400D5E"/>
    <w:rsid w:val="00403010"/>
    <w:rsid w:val="00443D95"/>
    <w:rsid w:val="0045726D"/>
    <w:rsid w:val="00457C11"/>
    <w:rsid w:val="00477305"/>
    <w:rsid w:val="004806FA"/>
    <w:rsid w:val="004870F2"/>
    <w:rsid w:val="004B6341"/>
    <w:rsid w:val="004E6564"/>
    <w:rsid w:val="004E6B01"/>
    <w:rsid w:val="004E6C4E"/>
    <w:rsid w:val="004E6CA4"/>
    <w:rsid w:val="00504837"/>
    <w:rsid w:val="0051278A"/>
    <w:rsid w:val="00513E3F"/>
    <w:rsid w:val="0051400D"/>
    <w:rsid w:val="00527E01"/>
    <w:rsid w:val="00546CDF"/>
    <w:rsid w:val="00561B97"/>
    <w:rsid w:val="00586490"/>
    <w:rsid w:val="00595CCB"/>
    <w:rsid w:val="005E2630"/>
    <w:rsid w:val="005E5741"/>
    <w:rsid w:val="005E7428"/>
    <w:rsid w:val="00612BF6"/>
    <w:rsid w:val="006139BC"/>
    <w:rsid w:val="00620149"/>
    <w:rsid w:val="00634CEA"/>
    <w:rsid w:val="00640B90"/>
    <w:rsid w:val="00657D14"/>
    <w:rsid w:val="00670A70"/>
    <w:rsid w:val="006C7DBF"/>
    <w:rsid w:val="006F4F6E"/>
    <w:rsid w:val="006F5318"/>
    <w:rsid w:val="007368F8"/>
    <w:rsid w:val="007657B9"/>
    <w:rsid w:val="0078275B"/>
    <w:rsid w:val="00786E47"/>
    <w:rsid w:val="007B749E"/>
    <w:rsid w:val="007C2BD1"/>
    <w:rsid w:val="007C5CF1"/>
    <w:rsid w:val="007D7A97"/>
    <w:rsid w:val="007D7DBF"/>
    <w:rsid w:val="007E3102"/>
    <w:rsid w:val="0082372B"/>
    <w:rsid w:val="00830012"/>
    <w:rsid w:val="008461AD"/>
    <w:rsid w:val="0086260A"/>
    <w:rsid w:val="00865166"/>
    <w:rsid w:val="008D1F05"/>
    <w:rsid w:val="008E1350"/>
    <w:rsid w:val="008F4F65"/>
    <w:rsid w:val="00903F3A"/>
    <w:rsid w:val="0090457C"/>
    <w:rsid w:val="00941DA8"/>
    <w:rsid w:val="00947B72"/>
    <w:rsid w:val="00957482"/>
    <w:rsid w:val="00960176"/>
    <w:rsid w:val="00960E4C"/>
    <w:rsid w:val="00966D9C"/>
    <w:rsid w:val="009802CB"/>
    <w:rsid w:val="0098428D"/>
    <w:rsid w:val="00987F4F"/>
    <w:rsid w:val="009C4077"/>
    <w:rsid w:val="009F256D"/>
    <w:rsid w:val="00A10101"/>
    <w:rsid w:val="00A1043E"/>
    <w:rsid w:val="00A2475C"/>
    <w:rsid w:val="00A54065"/>
    <w:rsid w:val="00A967CF"/>
    <w:rsid w:val="00AD21A5"/>
    <w:rsid w:val="00AE4A99"/>
    <w:rsid w:val="00AF2BB0"/>
    <w:rsid w:val="00B02945"/>
    <w:rsid w:val="00B16FC2"/>
    <w:rsid w:val="00BB6FE4"/>
    <w:rsid w:val="00BE086E"/>
    <w:rsid w:val="00C12F72"/>
    <w:rsid w:val="00C35C34"/>
    <w:rsid w:val="00C4588D"/>
    <w:rsid w:val="00C833CA"/>
    <w:rsid w:val="00CA21A5"/>
    <w:rsid w:val="00CA678A"/>
    <w:rsid w:val="00CA69D2"/>
    <w:rsid w:val="00CA7586"/>
    <w:rsid w:val="00CC7EB9"/>
    <w:rsid w:val="00CF2BC5"/>
    <w:rsid w:val="00D00062"/>
    <w:rsid w:val="00D1668E"/>
    <w:rsid w:val="00D17198"/>
    <w:rsid w:val="00D62B49"/>
    <w:rsid w:val="00D87554"/>
    <w:rsid w:val="00DB1D38"/>
    <w:rsid w:val="00DE0282"/>
    <w:rsid w:val="00DE2C48"/>
    <w:rsid w:val="00DF54D1"/>
    <w:rsid w:val="00DF73D0"/>
    <w:rsid w:val="00E25C47"/>
    <w:rsid w:val="00E26CDB"/>
    <w:rsid w:val="00E272E6"/>
    <w:rsid w:val="00E7197C"/>
    <w:rsid w:val="00EC7FEA"/>
    <w:rsid w:val="00ED4947"/>
    <w:rsid w:val="00EF506D"/>
    <w:rsid w:val="00F02ED5"/>
    <w:rsid w:val="00F266F8"/>
    <w:rsid w:val="00F41EBD"/>
    <w:rsid w:val="00F44047"/>
    <w:rsid w:val="00F929DF"/>
    <w:rsid w:val="00F94539"/>
    <w:rsid w:val="00FC0973"/>
    <w:rsid w:val="00FD0726"/>
    <w:rsid w:val="00FD0AE3"/>
    <w:rsid w:val="00FD4A9D"/>
    <w:rsid w:val="00FE1156"/>
    <w:rsid w:val="00FF0F26"/>
    <w:rsid w:val="00FF56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E7CBA9C"/>
  <w15:docId w15:val="{C8AED814-1EED-4D77-8DC9-065FBE348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C5DF1"/>
    <w:pPr>
      <w:widowControl w:val="0"/>
      <w:suppressAutoHyphens/>
    </w:pPr>
    <w:rPr>
      <w:sz w:val="24"/>
      <w:lang w:eastAsia="zh-CN"/>
    </w:rPr>
  </w:style>
  <w:style w:type="paragraph" w:styleId="Titolo1">
    <w:name w:val="heading 1"/>
    <w:basedOn w:val="Normale"/>
    <w:next w:val="Normale"/>
    <w:link w:val="Titolo1Carattere"/>
    <w:qFormat/>
    <w:rsid w:val="000C5DF1"/>
    <w:pPr>
      <w:keepNext/>
      <w:numPr>
        <w:numId w:val="1"/>
      </w:numPr>
      <w:ind w:left="709"/>
      <w:jc w:val="center"/>
      <w:outlineLvl w:val="0"/>
    </w:pPr>
    <w:rPr>
      <w:b/>
      <w:sz w:val="44"/>
    </w:rPr>
  </w:style>
  <w:style w:type="paragraph" w:styleId="Titolo2">
    <w:name w:val="heading 2"/>
    <w:basedOn w:val="Normale"/>
    <w:next w:val="Normale"/>
    <w:qFormat/>
    <w:rsid w:val="000C5DF1"/>
    <w:pPr>
      <w:keepNext/>
      <w:numPr>
        <w:ilvl w:val="1"/>
        <w:numId w:val="1"/>
      </w:numPr>
      <w:jc w:val="center"/>
      <w:outlineLvl w:val="1"/>
    </w:pPr>
  </w:style>
  <w:style w:type="paragraph" w:styleId="Titolo3">
    <w:name w:val="heading 3"/>
    <w:basedOn w:val="Normale"/>
    <w:next w:val="Normale"/>
    <w:qFormat/>
    <w:rsid w:val="000C5DF1"/>
    <w:pPr>
      <w:keepNext/>
      <w:numPr>
        <w:ilvl w:val="2"/>
        <w:numId w:val="1"/>
      </w:numPr>
      <w:outlineLvl w:val="2"/>
    </w:pPr>
    <w:rPr>
      <w:b/>
      <w:sz w:val="28"/>
    </w:rPr>
  </w:style>
  <w:style w:type="paragraph" w:styleId="Titolo4">
    <w:name w:val="heading 4"/>
    <w:basedOn w:val="Normale"/>
    <w:next w:val="Normale"/>
    <w:qFormat/>
    <w:rsid w:val="000C5DF1"/>
    <w:pPr>
      <w:keepNext/>
      <w:numPr>
        <w:ilvl w:val="3"/>
        <w:numId w:val="1"/>
      </w:numPr>
      <w:jc w:val="center"/>
      <w:outlineLvl w:val="3"/>
    </w:pPr>
    <w:rPr>
      <w:b/>
      <w:sz w:val="28"/>
    </w:rPr>
  </w:style>
  <w:style w:type="paragraph" w:styleId="Titolo5">
    <w:name w:val="heading 5"/>
    <w:basedOn w:val="Normale"/>
    <w:next w:val="Normale"/>
    <w:qFormat/>
    <w:rsid w:val="000C5DF1"/>
    <w:pPr>
      <w:keepNext/>
      <w:numPr>
        <w:ilvl w:val="4"/>
        <w:numId w:val="1"/>
      </w:numPr>
      <w:ind w:left="567"/>
      <w:outlineLvl w:val="4"/>
    </w:pPr>
    <w:rPr>
      <w:rFonts w:ascii="Arial" w:hAnsi="Arial" w:cs="Arial"/>
      <w:b/>
      <w:sz w:val="48"/>
    </w:rPr>
  </w:style>
  <w:style w:type="paragraph" w:styleId="Titolo6">
    <w:name w:val="heading 6"/>
    <w:basedOn w:val="Normale"/>
    <w:next w:val="Normale"/>
    <w:qFormat/>
    <w:rsid w:val="000C5DF1"/>
    <w:pPr>
      <w:keepNext/>
      <w:numPr>
        <w:ilvl w:val="5"/>
        <w:numId w:val="1"/>
      </w:numPr>
      <w:outlineLvl w:val="5"/>
    </w:pPr>
    <w:rPr>
      <w:rFonts w:ascii="Arial" w:hAnsi="Arial" w:cs="Arial"/>
      <w:b/>
      <w:i/>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0C5DF1"/>
  </w:style>
  <w:style w:type="character" w:customStyle="1" w:styleId="WW8Num2z0">
    <w:name w:val="WW8Num2z0"/>
    <w:rsid w:val="000C5DF1"/>
  </w:style>
  <w:style w:type="character" w:customStyle="1" w:styleId="WW8Num2z1">
    <w:name w:val="WW8Num2z1"/>
    <w:rsid w:val="000C5DF1"/>
  </w:style>
  <w:style w:type="character" w:customStyle="1" w:styleId="WW8Num2z2">
    <w:name w:val="WW8Num2z2"/>
    <w:rsid w:val="000C5DF1"/>
  </w:style>
  <w:style w:type="character" w:customStyle="1" w:styleId="WW8Num2z3">
    <w:name w:val="WW8Num2z3"/>
    <w:rsid w:val="000C5DF1"/>
  </w:style>
  <w:style w:type="character" w:customStyle="1" w:styleId="WW8Num2z4">
    <w:name w:val="WW8Num2z4"/>
    <w:rsid w:val="000C5DF1"/>
  </w:style>
  <w:style w:type="character" w:customStyle="1" w:styleId="WW8Num2z5">
    <w:name w:val="WW8Num2z5"/>
    <w:rsid w:val="000C5DF1"/>
  </w:style>
  <w:style w:type="character" w:customStyle="1" w:styleId="WW8Num2z6">
    <w:name w:val="WW8Num2z6"/>
    <w:rsid w:val="000C5DF1"/>
  </w:style>
  <w:style w:type="character" w:customStyle="1" w:styleId="WW8Num2z7">
    <w:name w:val="WW8Num2z7"/>
    <w:rsid w:val="000C5DF1"/>
  </w:style>
  <w:style w:type="character" w:customStyle="1" w:styleId="WW8Num2z8">
    <w:name w:val="WW8Num2z8"/>
    <w:rsid w:val="000C5DF1"/>
  </w:style>
  <w:style w:type="character" w:customStyle="1" w:styleId="WW8Num3z0">
    <w:name w:val="WW8Num3z0"/>
    <w:rsid w:val="000C5DF1"/>
    <w:rPr>
      <w:rFonts w:ascii="Symbol" w:hAnsi="Symbol" w:cs="Symbol" w:hint="default"/>
      <w:color w:val="FF0000"/>
      <w:sz w:val="18"/>
      <w:szCs w:val="20"/>
    </w:rPr>
  </w:style>
  <w:style w:type="character" w:customStyle="1" w:styleId="WW8Num3z1">
    <w:name w:val="WW8Num3z1"/>
    <w:rsid w:val="000C5DF1"/>
    <w:rPr>
      <w:rFonts w:ascii="Courier New" w:hAnsi="Courier New" w:cs="Courier New" w:hint="default"/>
    </w:rPr>
  </w:style>
  <w:style w:type="character" w:customStyle="1" w:styleId="WW8Num3z2">
    <w:name w:val="WW8Num3z2"/>
    <w:rsid w:val="000C5DF1"/>
    <w:rPr>
      <w:rFonts w:ascii="Wingdings" w:hAnsi="Wingdings" w:cs="Wingdings" w:hint="default"/>
    </w:rPr>
  </w:style>
  <w:style w:type="character" w:customStyle="1" w:styleId="WW8Num4z0">
    <w:name w:val="WW8Num4z0"/>
    <w:rsid w:val="000C5DF1"/>
  </w:style>
  <w:style w:type="character" w:customStyle="1" w:styleId="WW8Num4z1">
    <w:name w:val="WW8Num4z1"/>
    <w:rsid w:val="000C5DF1"/>
  </w:style>
  <w:style w:type="character" w:customStyle="1" w:styleId="WW8Num4z2">
    <w:name w:val="WW8Num4z2"/>
    <w:rsid w:val="000C5DF1"/>
  </w:style>
  <w:style w:type="character" w:customStyle="1" w:styleId="WW8Num4z3">
    <w:name w:val="WW8Num4z3"/>
    <w:rsid w:val="000C5DF1"/>
  </w:style>
  <w:style w:type="character" w:customStyle="1" w:styleId="WW8Num4z4">
    <w:name w:val="WW8Num4z4"/>
    <w:rsid w:val="000C5DF1"/>
  </w:style>
  <w:style w:type="character" w:customStyle="1" w:styleId="WW8Num4z5">
    <w:name w:val="WW8Num4z5"/>
    <w:rsid w:val="000C5DF1"/>
  </w:style>
  <w:style w:type="character" w:customStyle="1" w:styleId="WW8Num4z6">
    <w:name w:val="WW8Num4z6"/>
    <w:rsid w:val="000C5DF1"/>
  </w:style>
  <w:style w:type="character" w:customStyle="1" w:styleId="WW8Num4z7">
    <w:name w:val="WW8Num4z7"/>
    <w:rsid w:val="000C5DF1"/>
  </w:style>
  <w:style w:type="character" w:customStyle="1" w:styleId="WW8Num4z8">
    <w:name w:val="WW8Num4z8"/>
    <w:rsid w:val="000C5DF1"/>
  </w:style>
  <w:style w:type="character" w:customStyle="1" w:styleId="WW8Num5z0">
    <w:name w:val="WW8Num5z0"/>
    <w:rsid w:val="000C5DF1"/>
    <w:rPr>
      <w:rFonts w:ascii="Symbol" w:hAnsi="Symbol" w:cs="Symbol" w:hint="default"/>
      <w:sz w:val="20"/>
    </w:rPr>
  </w:style>
  <w:style w:type="character" w:customStyle="1" w:styleId="WW8Num5z1">
    <w:name w:val="WW8Num5z1"/>
    <w:rsid w:val="000C5DF1"/>
    <w:rPr>
      <w:rFonts w:ascii="Courier New" w:hAnsi="Courier New" w:cs="Courier New" w:hint="default"/>
      <w:sz w:val="20"/>
    </w:rPr>
  </w:style>
  <w:style w:type="character" w:customStyle="1" w:styleId="WW8Num5z2">
    <w:name w:val="WW8Num5z2"/>
    <w:rsid w:val="000C5DF1"/>
    <w:rPr>
      <w:rFonts w:ascii="Wingdings" w:hAnsi="Wingdings" w:cs="Wingdings" w:hint="default"/>
      <w:sz w:val="20"/>
    </w:rPr>
  </w:style>
  <w:style w:type="character" w:customStyle="1" w:styleId="WW8Num6z0">
    <w:name w:val="WW8Num6z0"/>
    <w:rsid w:val="000C5DF1"/>
    <w:rPr>
      <w:rFonts w:ascii="Wingdings" w:hAnsi="Wingdings" w:cs="Wingdings" w:hint="default"/>
    </w:rPr>
  </w:style>
  <w:style w:type="character" w:customStyle="1" w:styleId="WW8Num6z1">
    <w:name w:val="WW8Num6z1"/>
    <w:rsid w:val="000C5DF1"/>
    <w:rPr>
      <w:rFonts w:ascii="Courier New" w:hAnsi="Courier New" w:cs="Courier New" w:hint="default"/>
    </w:rPr>
  </w:style>
  <w:style w:type="character" w:customStyle="1" w:styleId="WW8Num6z3">
    <w:name w:val="WW8Num6z3"/>
    <w:rsid w:val="000C5DF1"/>
    <w:rPr>
      <w:rFonts w:ascii="Symbol" w:hAnsi="Symbol" w:cs="Symbol" w:hint="default"/>
    </w:rPr>
  </w:style>
  <w:style w:type="character" w:customStyle="1" w:styleId="WW8Num7z0">
    <w:name w:val="WW8Num7z0"/>
    <w:rsid w:val="000C5DF1"/>
  </w:style>
  <w:style w:type="character" w:customStyle="1" w:styleId="WW8Num7z1">
    <w:name w:val="WW8Num7z1"/>
    <w:rsid w:val="000C5DF1"/>
  </w:style>
  <w:style w:type="character" w:customStyle="1" w:styleId="WW8Num7z2">
    <w:name w:val="WW8Num7z2"/>
    <w:rsid w:val="000C5DF1"/>
  </w:style>
  <w:style w:type="character" w:customStyle="1" w:styleId="WW8Num7z3">
    <w:name w:val="WW8Num7z3"/>
    <w:rsid w:val="000C5DF1"/>
  </w:style>
  <w:style w:type="character" w:customStyle="1" w:styleId="WW8Num7z4">
    <w:name w:val="WW8Num7z4"/>
    <w:rsid w:val="000C5DF1"/>
  </w:style>
  <w:style w:type="character" w:customStyle="1" w:styleId="WW8Num7z5">
    <w:name w:val="WW8Num7z5"/>
    <w:rsid w:val="000C5DF1"/>
  </w:style>
  <w:style w:type="character" w:customStyle="1" w:styleId="WW8Num7z6">
    <w:name w:val="WW8Num7z6"/>
    <w:rsid w:val="000C5DF1"/>
  </w:style>
  <w:style w:type="character" w:customStyle="1" w:styleId="WW8Num7z7">
    <w:name w:val="WW8Num7z7"/>
    <w:rsid w:val="000C5DF1"/>
  </w:style>
  <w:style w:type="character" w:customStyle="1" w:styleId="WW8Num7z8">
    <w:name w:val="WW8Num7z8"/>
    <w:rsid w:val="000C5DF1"/>
  </w:style>
  <w:style w:type="character" w:customStyle="1" w:styleId="WW8Num8z0">
    <w:name w:val="WW8Num8z0"/>
    <w:rsid w:val="000C5DF1"/>
    <w:rPr>
      <w:rFonts w:ascii="Symbol" w:hAnsi="Symbol" w:cs="Symbol" w:hint="default"/>
    </w:rPr>
  </w:style>
  <w:style w:type="character" w:customStyle="1" w:styleId="WW8Num8z1">
    <w:name w:val="WW8Num8z1"/>
    <w:rsid w:val="000C5DF1"/>
    <w:rPr>
      <w:rFonts w:ascii="Courier New" w:hAnsi="Courier New" w:cs="Courier New" w:hint="default"/>
    </w:rPr>
  </w:style>
  <w:style w:type="character" w:customStyle="1" w:styleId="WW8Num8z2">
    <w:name w:val="WW8Num8z2"/>
    <w:rsid w:val="000C5DF1"/>
    <w:rPr>
      <w:rFonts w:ascii="Wingdings" w:hAnsi="Wingdings" w:cs="Wingdings" w:hint="default"/>
    </w:rPr>
  </w:style>
  <w:style w:type="character" w:customStyle="1" w:styleId="WW8Num9z0">
    <w:name w:val="WW8Num9z0"/>
    <w:rsid w:val="000C5DF1"/>
    <w:rPr>
      <w:sz w:val="24"/>
      <w:szCs w:val="24"/>
    </w:rPr>
  </w:style>
  <w:style w:type="character" w:customStyle="1" w:styleId="WW8Num9z1">
    <w:name w:val="WW8Num9z1"/>
    <w:rsid w:val="000C5DF1"/>
  </w:style>
  <w:style w:type="character" w:customStyle="1" w:styleId="WW8Num9z2">
    <w:name w:val="WW8Num9z2"/>
    <w:rsid w:val="000C5DF1"/>
  </w:style>
  <w:style w:type="character" w:customStyle="1" w:styleId="WW8Num9z3">
    <w:name w:val="WW8Num9z3"/>
    <w:rsid w:val="000C5DF1"/>
  </w:style>
  <w:style w:type="character" w:customStyle="1" w:styleId="WW8Num9z4">
    <w:name w:val="WW8Num9z4"/>
    <w:rsid w:val="000C5DF1"/>
  </w:style>
  <w:style w:type="character" w:customStyle="1" w:styleId="WW8Num9z5">
    <w:name w:val="WW8Num9z5"/>
    <w:rsid w:val="000C5DF1"/>
  </w:style>
  <w:style w:type="character" w:customStyle="1" w:styleId="WW8Num9z6">
    <w:name w:val="WW8Num9z6"/>
    <w:rsid w:val="000C5DF1"/>
  </w:style>
  <w:style w:type="character" w:customStyle="1" w:styleId="WW8Num9z7">
    <w:name w:val="WW8Num9z7"/>
    <w:rsid w:val="000C5DF1"/>
  </w:style>
  <w:style w:type="character" w:customStyle="1" w:styleId="WW8Num9z8">
    <w:name w:val="WW8Num9z8"/>
    <w:rsid w:val="000C5DF1"/>
  </w:style>
  <w:style w:type="character" w:customStyle="1" w:styleId="WW8Num10z0">
    <w:name w:val="WW8Num10z0"/>
    <w:rsid w:val="000C5DF1"/>
  </w:style>
  <w:style w:type="character" w:customStyle="1" w:styleId="WW8Num10z1">
    <w:name w:val="WW8Num10z1"/>
    <w:rsid w:val="000C5DF1"/>
  </w:style>
  <w:style w:type="character" w:customStyle="1" w:styleId="WW8Num10z2">
    <w:name w:val="WW8Num10z2"/>
    <w:rsid w:val="000C5DF1"/>
  </w:style>
  <w:style w:type="character" w:customStyle="1" w:styleId="WW8Num10z3">
    <w:name w:val="WW8Num10z3"/>
    <w:rsid w:val="000C5DF1"/>
  </w:style>
  <w:style w:type="character" w:customStyle="1" w:styleId="WW8Num10z4">
    <w:name w:val="WW8Num10z4"/>
    <w:rsid w:val="000C5DF1"/>
  </w:style>
  <w:style w:type="character" w:customStyle="1" w:styleId="WW8Num10z5">
    <w:name w:val="WW8Num10z5"/>
    <w:rsid w:val="000C5DF1"/>
  </w:style>
  <w:style w:type="character" w:customStyle="1" w:styleId="WW8Num10z6">
    <w:name w:val="WW8Num10z6"/>
    <w:rsid w:val="000C5DF1"/>
  </w:style>
  <w:style w:type="character" w:customStyle="1" w:styleId="WW8Num10z7">
    <w:name w:val="WW8Num10z7"/>
    <w:rsid w:val="000C5DF1"/>
  </w:style>
  <w:style w:type="character" w:customStyle="1" w:styleId="WW8Num10z8">
    <w:name w:val="WW8Num10z8"/>
    <w:rsid w:val="000C5DF1"/>
  </w:style>
  <w:style w:type="character" w:customStyle="1" w:styleId="WW8Num11z0">
    <w:name w:val="WW8Num11z0"/>
    <w:rsid w:val="000C5DF1"/>
    <w:rPr>
      <w:rFonts w:hint="default"/>
    </w:rPr>
  </w:style>
  <w:style w:type="character" w:customStyle="1" w:styleId="WW8Num12z0">
    <w:name w:val="WW8Num12z0"/>
    <w:rsid w:val="000C5DF1"/>
  </w:style>
  <w:style w:type="character" w:customStyle="1" w:styleId="WW8Num12z1">
    <w:name w:val="WW8Num12z1"/>
    <w:rsid w:val="000C5DF1"/>
  </w:style>
  <w:style w:type="character" w:customStyle="1" w:styleId="WW8Num12z2">
    <w:name w:val="WW8Num12z2"/>
    <w:rsid w:val="000C5DF1"/>
  </w:style>
  <w:style w:type="character" w:customStyle="1" w:styleId="WW8Num12z3">
    <w:name w:val="WW8Num12z3"/>
    <w:rsid w:val="000C5DF1"/>
  </w:style>
  <w:style w:type="character" w:customStyle="1" w:styleId="WW8Num12z4">
    <w:name w:val="WW8Num12z4"/>
    <w:rsid w:val="000C5DF1"/>
  </w:style>
  <w:style w:type="character" w:customStyle="1" w:styleId="WW8Num12z5">
    <w:name w:val="WW8Num12z5"/>
    <w:rsid w:val="000C5DF1"/>
  </w:style>
  <w:style w:type="character" w:customStyle="1" w:styleId="WW8Num12z6">
    <w:name w:val="WW8Num12z6"/>
    <w:rsid w:val="000C5DF1"/>
  </w:style>
  <w:style w:type="character" w:customStyle="1" w:styleId="WW8Num12z7">
    <w:name w:val="WW8Num12z7"/>
    <w:rsid w:val="000C5DF1"/>
  </w:style>
  <w:style w:type="character" w:customStyle="1" w:styleId="WW8Num12z8">
    <w:name w:val="WW8Num12z8"/>
    <w:rsid w:val="000C5DF1"/>
  </w:style>
  <w:style w:type="character" w:customStyle="1" w:styleId="WW8Num13z0">
    <w:name w:val="WW8Num13z0"/>
    <w:rsid w:val="000C5DF1"/>
  </w:style>
  <w:style w:type="character" w:customStyle="1" w:styleId="WW8Num13z1">
    <w:name w:val="WW8Num13z1"/>
    <w:rsid w:val="000C5DF1"/>
  </w:style>
  <w:style w:type="character" w:customStyle="1" w:styleId="WW8Num13z2">
    <w:name w:val="WW8Num13z2"/>
    <w:rsid w:val="000C5DF1"/>
  </w:style>
  <w:style w:type="character" w:customStyle="1" w:styleId="WW8Num13z3">
    <w:name w:val="WW8Num13z3"/>
    <w:rsid w:val="000C5DF1"/>
  </w:style>
  <w:style w:type="character" w:customStyle="1" w:styleId="WW8Num13z4">
    <w:name w:val="WW8Num13z4"/>
    <w:rsid w:val="000C5DF1"/>
  </w:style>
  <w:style w:type="character" w:customStyle="1" w:styleId="WW8Num13z5">
    <w:name w:val="WW8Num13z5"/>
    <w:rsid w:val="000C5DF1"/>
  </w:style>
  <w:style w:type="character" w:customStyle="1" w:styleId="WW8Num13z6">
    <w:name w:val="WW8Num13z6"/>
    <w:rsid w:val="000C5DF1"/>
  </w:style>
  <w:style w:type="character" w:customStyle="1" w:styleId="WW8Num13z7">
    <w:name w:val="WW8Num13z7"/>
    <w:rsid w:val="000C5DF1"/>
  </w:style>
  <w:style w:type="character" w:customStyle="1" w:styleId="WW8Num13z8">
    <w:name w:val="WW8Num13z8"/>
    <w:rsid w:val="000C5DF1"/>
  </w:style>
  <w:style w:type="character" w:customStyle="1" w:styleId="WW8Num14z0">
    <w:name w:val="WW8Num14z0"/>
    <w:rsid w:val="000C5DF1"/>
    <w:rPr>
      <w:rFonts w:ascii="Calibri" w:hAnsi="Calibri" w:cs="Calibri" w:hint="default"/>
      <w:sz w:val="22"/>
      <w:szCs w:val="22"/>
    </w:rPr>
  </w:style>
  <w:style w:type="character" w:customStyle="1" w:styleId="WW8Num14z1">
    <w:name w:val="WW8Num14z1"/>
    <w:rsid w:val="000C5DF1"/>
  </w:style>
  <w:style w:type="character" w:customStyle="1" w:styleId="WW8Num14z2">
    <w:name w:val="WW8Num14z2"/>
    <w:rsid w:val="000C5DF1"/>
  </w:style>
  <w:style w:type="character" w:customStyle="1" w:styleId="WW8Num14z3">
    <w:name w:val="WW8Num14z3"/>
    <w:rsid w:val="000C5DF1"/>
  </w:style>
  <w:style w:type="character" w:customStyle="1" w:styleId="WW8Num14z4">
    <w:name w:val="WW8Num14z4"/>
    <w:rsid w:val="000C5DF1"/>
  </w:style>
  <w:style w:type="character" w:customStyle="1" w:styleId="WW8Num14z5">
    <w:name w:val="WW8Num14z5"/>
    <w:rsid w:val="000C5DF1"/>
  </w:style>
  <w:style w:type="character" w:customStyle="1" w:styleId="WW8Num14z6">
    <w:name w:val="WW8Num14z6"/>
    <w:rsid w:val="000C5DF1"/>
  </w:style>
  <w:style w:type="character" w:customStyle="1" w:styleId="WW8Num14z7">
    <w:name w:val="WW8Num14z7"/>
    <w:rsid w:val="000C5DF1"/>
  </w:style>
  <w:style w:type="character" w:customStyle="1" w:styleId="WW8Num14z8">
    <w:name w:val="WW8Num14z8"/>
    <w:rsid w:val="000C5DF1"/>
  </w:style>
  <w:style w:type="character" w:customStyle="1" w:styleId="WW8Num15z0">
    <w:name w:val="WW8Num15z0"/>
    <w:rsid w:val="000C5DF1"/>
    <w:rPr>
      <w:rFonts w:ascii="Calibri Light" w:eastAsia="Calibri" w:hAnsi="Calibri Light" w:cs="Calibri Light" w:hint="default"/>
      <w:sz w:val="22"/>
      <w:szCs w:val="22"/>
    </w:rPr>
  </w:style>
  <w:style w:type="character" w:customStyle="1" w:styleId="WW8Num15z1">
    <w:name w:val="WW8Num15z1"/>
    <w:rsid w:val="000C5DF1"/>
  </w:style>
  <w:style w:type="character" w:customStyle="1" w:styleId="WW8Num15z2">
    <w:name w:val="WW8Num15z2"/>
    <w:rsid w:val="000C5DF1"/>
  </w:style>
  <w:style w:type="character" w:customStyle="1" w:styleId="WW8Num15z3">
    <w:name w:val="WW8Num15z3"/>
    <w:rsid w:val="000C5DF1"/>
  </w:style>
  <w:style w:type="character" w:customStyle="1" w:styleId="WW8Num15z4">
    <w:name w:val="WW8Num15z4"/>
    <w:rsid w:val="000C5DF1"/>
  </w:style>
  <w:style w:type="character" w:customStyle="1" w:styleId="WW8Num15z5">
    <w:name w:val="WW8Num15z5"/>
    <w:rsid w:val="000C5DF1"/>
  </w:style>
  <w:style w:type="character" w:customStyle="1" w:styleId="WW8Num15z6">
    <w:name w:val="WW8Num15z6"/>
    <w:rsid w:val="000C5DF1"/>
  </w:style>
  <w:style w:type="character" w:customStyle="1" w:styleId="WW8Num15z7">
    <w:name w:val="WW8Num15z7"/>
    <w:rsid w:val="000C5DF1"/>
  </w:style>
  <w:style w:type="character" w:customStyle="1" w:styleId="WW8Num15z8">
    <w:name w:val="WW8Num15z8"/>
    <w:rsid w:val="000C5DF1"/>
  </w:style>
  <w:style w:type="character" w:customStyle="1" w:styleId="WW8Num16z0">
    <w:name w:val="WW8Num16z0"/>
    <w:rsid w:val="000C5DF1"/>
  </w:style>
  <w:style w:type="character" w:customStyle="1" w:styleId="WW8Num16z1">
    <w:name w:val="WW8Num16z1"/>
    <w:rsid w:val="000C5DF1"/>
  </w:style>
  <w:style w:type="character" w:customStyle="1" w:styleId="WW8Num16z2">
    <w:name w:val="WW8Num16z2"/>
    <w:rsid w:val="000C5DF1"/>
  </w:style>
  <w:style w:type="character" w:customStyle="1" w:styleId="WW8Num16z3">
    <w:name w:val="WW8Num16z3"/>
    <w:rsid w:val="000C5DF1"/>
  </w:style>
  <w:style w:type="character" w:customStyle="1" w:styleId="WW8Num16z4">
    <w:name w:val="WW8Num16z4"/>
    <w:rsid w:val="000C5DF1"/>
  </w:style>
  <w:style w:type="character" w:customStyle="1" w:styleId="WW8Num16z5">
    <w:name w:val="WW8Num16z5"/>
    <w:rsid w:val="000C5DF1"/>
  </w:style>
  <w:style w:type="character" w:customStyle="1" w:styleId="WW8Num16z6">
    <w:name w:val="WW8Num16z6"/>
    <w:rsid w:val="000C5DF1"/>
  </w:style>
  <w:style w:type="character" w:customStyle="1" w:styleId="WW8Num16z7">
    <w:name w:val="WW8Num16z7"/>
    <w:rsid w:val="000C5DF1"/>
  </w:style>
  <w:style w:type="character" w:customStyle="1" w:styleId="WW8Num16z8">
    <w:name w:val="WW8Num16z8"/>
    <w:rsid w:val="000C5DF1"/>
  </w:style>
  <w:style w:type="character" w:customStyle="1" w:styleId="WW8Num17z0">
    <w:name w:val="WW8Num17z0"/>
    <w:rsid w:val="000C5DF1"/>
    <w:rPr>
      <w:rFonts w:ascii="Wingdings" w:hAnsi="Wingdings" w:cs="Wingdings" w:hint="default"/>
      <w:sz w:val="16"/>
    </w:rPr>
  </w:style>
  <w:style w:type="character" w:customStyle="1" w:styleId="WW8Num17z1">
    <w:name w:val="WW8Num17z1"/>
    <w:rsid w:val="000C5DF1"/>
    <w:rPr>
      <w:rFonts w:ascii="Courier New" w:hAnsi="Courier New" w:cs="Courier New" w:hint="default"/>
    </w:rPr>
  </w:style>
  <w:style w:type="character" w:customStyle="1" w:styleId="WW8Num17z2">
    <w:name w:val="WW8Num17z2"/>
    <w:rsid w:val="000C5DF1"/>
    <w:rPr>
      <w:rFonts w:ascii="Wingdings" w:hAnsi="Wingdings" w:cs="Wingdings" w:hint="default"/>
    </w:rPr>
  </w:style>
  <w:style w:type="character" w:customStyle="1" w:styleId="WW8Num17z3">
    <w:name w:val="WW8Num17z3"/>
    <w:rsid w:val="000C5DF1"/>
    <w:rPr>
      <w:rFonts w:ascii="Symbol" w:hAnsi="Symbol" w:cs="Symbol" w:hint="default"/>
    </w:rPr>
  </w:style>
  <w:style w:type="character" w:customStyle="1" w:styleId="WW8Num18z0">
    <w:name w:val="WW8Num18z0"/>
    <w:rsid w:val="000C5DF1"/>
    <w:rPr>
      <w:rFonts w:ascii="Symbol" w:hAnsi="Symbol" w:cs="Symbol" w:hint="default"/>
      <w:sz w:val="20"/>
      <w:szCs w:val="20"/>
    </w:rPr>
  </w:style>
  <w:style w:type="character" w:customStyle="1" w:styleId="WW8Num18z1">
    <w:name w:val="WW8Num18z1"/>
    <w:rsid w:val="000C5DF1"/>
  </w:style>
  <w:style w:type="character" w:customStyle="1" w:styleId="WW8Num18z2">
    <w:name w:val="WW8Num18z2"/>
    <w:rsid w:val="000C5DF1"/>
  </w:style>
  <w:style w:type="character" w:customStyle="1" w:styleId="WW8Num18z3">
    <w:name w:val="WW8Num18z3"/>
    <w:rsid w:val="000C5DF1"/>
  </w:style>
  <w:style w:type="character" w:customStyle="1" w:styleId="WW8Num18z4">
    <w:name w:val="WW8Num18z4"/>
    <w:rsid w:val="000C5DF1"/>
  </w:style>
  <w:style w:type="character" w:customStyle="1" w:styleId="WW8Num18z5">
    <w:name w:val="WW8Num18z5"/>
    <w:rsid w:val="000C5DF1"/>
  </w:style>
  <w:style w:type="character" w:customStyle="1" w:styleId="WW8Num18z6">
    <w:name w:val="WW8Num18z6"/>
    <w:rsid w:val="000C5DF1"/>
  </w:style>
  <w:style w:type="character" w:customStyle="1" w:styleId="WW8Num18z7">
    <w:name w:val="WW8Num18z7"/>
    <w:rsid w:val="000C5DF1"/>
  </w:style>
  <w:style w:type="character" w:customStyle="1" w:styleId="WW8Num18z8">
    <w:name w:val="WW8Num18z8"/>
    <w:rsid w:val="000C5DF1"/>
  </w:style>
  <w:style w:type="character" w:customStyle="1" w:styleId="WW8Num19z0">
    <w:name w:val="WW8Num19z0"/>
    <w:rsid w:val="000C5DF1"/>
    <w:rPr>
      <w:rFonts w:ascii="Symbol" w:hAnsi="Symbol" w:cs="Symbol" w:hint="default"/>
    </w:rPr>
  </w:style>
  <w:style w:type="character" w:customStyle="1" w:styleId="WW8Num19z1">
    <w:name w:val="WW8Num19z1"/>
    <w:rsid w:val="000C5DF1"/>
    <w:rPr>
      <w:rFonts w:ascii="Courier New" w:hAnsi="Courier New" w:cs="Courier New" w:hint="default"/>
    </w:rPr>
  </w:style>
  <w:style w:type="character" w:customStyle="1" w:styleId="WW8Num19z2">
    <w:name w:val="WW8Num19z2"/>
    <w:rsid w:val="000C5DF1"/>
    <w:rPr>
      <w:rFonts w:ascii="Wingdings" w:hAnsi="Wingdings" w:cs="Wingdings" w:hint="default"/>
    </w:rPr>
  </w:style>
  <w:style w:type="character" w:customStyle="1" w:styleId="WW8Num20z0">
    <w:name w:val="WW8Num20z0"/>
    <w:rsid w:val="000C5DF1"/>
    <w:rPr>
      <w:rFonts w:ascii="Calibri" w:hAnsi="Calibri" w:cs="Calibri"/>
      <w:sz w:val="20"/>
      <w:lang w:eastAsia="it-IT"/>
    </w:rPr>
  </w:style>
  <w:style w:type="character" w:customStyle="1" w:styleId="WW8Num20z1">
    <w:name w:val="WW8Num20z1"/>
    <w:rsid w:val="000C5DF1"/>
  </w:style>
  <w:style w:type="character" w:customStyle="1" w:styleId="WW8Num20z2">
    <w:name w:val="WW8Num20z2"/>
    <w:rsid w:val="000C5DF1"/>
  </w:style>
  <w:style w:type="character" w:customStyle="1" w:styleId="WW8Num20z3">
    <w:name w:val="WW8Num20z3"/>
    <w:rsid w:val="000C5DF1"/>
  </w:style>
  <w:style w:type="character" w:customStyle="1" w:styleId="WW8Num20z4">
    <w:name w:val="WW8Num20z4"/>
    <w:rsid w:val="000C5DF1"/>
  </w:style>
  <w:style w:type="character" w:customStyle="1" w:styleId="WW8Num20z5">
    <w:name w:val="WW8Num20z5"/>
    <w:rsid w:val="000C5DF1"/>
  </w:style>
  <w:style w:type="character" w:customStyle="1" w:styleId="WW8Num20z6">
    <w:name w:val="WW8Num20z6"/>
    <w:rsid w:val="000C5DF1"/>
  </w:style>
  <w:style w:type="character" w:customStyle="1" w:styleId="WW8Num20z7">
    <w:name w:val="WW8Num20z7"/>
    <w:rsid w:val="000C5DF1"/>
  </w:style>
  <w:style w:type="character" w:customStyle="1" w:styleId="WW8Num20z8">
    <w:name w:val="WW8Num20z8"/>
    <w:rsid w:val="000C5DF1"/>
  </w:style>
  <w:style w:type="character" w:customStyle="1" w:styleId="WW8Num21z0">
    <w:name w:val="WW8Num21z0"/>
    <w:rsid w:val="000C5DF1"/>
  </w:style>
  <w:style w:type="character" w:customStyle="1" w:styleId="WW8Num21z1">
    <w:name w:val="WW8Num21z1"/>
    <w:rsid w:val="000C5DF1"/>
  </w:style>
  <w:style w:type="character" w:customStyle="1" w:styleId="WW8Num21z2">
    <w:name w:val="WW8Num21z2"/>
    <w:rsid w:val="000C5DF1"/>
  </w:style>
  <w:style w:type="character" w:customStyle="1" w:styleId="WW8Num21z3">
    <w:name w:val="WW8Num21z3"/>
    <w:rsid w:val="000C5DF1"/>
  </w:style>
  <w:style w:type="character" w:customStyle="1" w:styleId="WW8Num21z4">
    <w:name w:val="WW8Num21z4"/>
    <w:rsid w:val="000C5DF1"/>
  </w:style>
  <w:style w:type="character" w:customStyle="1" w:styleId="WW8Num21z5">
    <w:name w:val="WW8Num21z5"/>
    <w:rsid w:val="000C5DF1"/>
  </w:style>
  <w:style w:type="character" w:customStyle="1" w:styleId="WW8Num21z6">
    <w:name w:val="WW8Num21z6"/>
    <w:rsid w:val="000C5DF1"/>
  </w:style>
  <w:style w:type="character" w:customStyle="1" w:styleId="WW8Num21z7">
    <w:name w:val="WW8Num21z7"/>
    <w:rsid w:val="000C5DF1"/>
  </w:style>
  <w:style w:type="character" w:customStyle="1" w:styleId="WW8Num21z8">
    <w:name w:val="WW8Num21z8"/>
    <w:rsid w:val="000C5DF1"/>
  </w:style>
  <w:style w:type="character" w:customStyle="1" w:styleId="WW8Num22z0">
    <w:name w:val="WW8Num22z0"/>
    <w:rsid w:val="000C5DF1"/>
    <w:rPr>
      <w:rFonts w:ascii="Symbol" w:eastAsia="Calibri" w:hAnsi="Symbol" w:cs="Symbol" w:hint="default"/>
      <w:sz w:val="20"/>
    </w:rPr>
  </w:style>
  <w:style w:type="character" w:customStyle="1" w:styleId="WW8Num22z1">
    <w:name w:val="WW8Num22z1"/>
    <w:rsid w:val="000C5DF1"/>
    <w:rPr>
      <w:rFonts w:ascii="Courier New" w:hAnsi="Courier New" w:cs="Courier New" w:hint="default"/>
    </w:rPr>
  </w:style>
  <w:style w:type="character" w:customStyle="1" w:styleId="WW8Num22z2">
    <w:name w:val="WW8Num22z2"/>
    <w:rsid w:val="000C5DF1"/>
    <w:rPr>
      <w:rFonts w:ascii="Wingdings" w:hAnsi="Wingdings" w:cs="Wingdings" w:hint="default"/>
    </w:rPr>
  </w:style>
  <w:style w:type="character" w:customStyle="1" w:styleId="WW8Num23z0">
    <w:name w:val="WW8Num23z0"/>
    <w:rsid w:val="000C5DF1"/>
    <w:rPr>
      <w:rFonts w:ascii="Symbol" w:hAnsi="Symbol" w:cs="Symbol" w:hint="default"/>
      <w:color w:val="FF0000"/>
    </w:rPr>
  </w:style>
  <w:style w:type="character" w:customStyle="1" w:styleId="WW8Num23z1">
    <w:name w:val="WW8Num23z1"/>
    <w:rsid w:val="000C5DF1"/>
    <w:rPr>
      <w:rFonts w:ascii="Courier New" w:hAnsi="Courier New" w:cs="Courier New" w:hint="default"/>
    </w:rPr>
  </w:style>
  <w:style w:type="character" w:customStyle="1" w:styleId="WW8Num23z2">
    <w:name w:val="WW8Num23z2"/>
    <w:rsid w:val="000C5DF1"/>
    <w:rPr>
      <w:rFonts w:ascii="Wingdings" w:hAnsi="Wingdings" w:cs="Wingdings" w:hint="default"/>
    </w:rPr>
  </w:style>
  <w:style w:type="character" w:customStyle="1" w:styleId="WW8Num24z0">
    <w:name w:val="WW8Num24z0"/>
    <w:rsid w:val="000C5DF1"/>
    <w:rPr>
      <w:rFonts w:ascii="Symbol" w:hAnsi="Symbol" w:cs="Symbol" w:hint="default"/>
      <w:color w:val="FF0000"/>
      <w:sz w:val="18"/>
      <w:szCs w:val="20"/>
    </w:rPr>
  </w:style>
  <w:style w:type="character" w:customStyle="1" w:styleId="WW8Num24z1">
    <w:name w:val="WW8Num24z1"/>
    <w:rsid w:val="000C5DF1"/>
    <w:rPr>
      <w:rFonts w:ascii="Courier New" w:hAnsi="Courier New" w:cs="Courier New" w:hint="default"/>
    </w:rPr>
  </w:style>
  <w:style w:type="character" w:customStyle="1" w:styleId="WW8Num24z2">
    <w:name w:val="WW8Num24z2"/>
    <w:rsid w:val="000C5DF1"/>
    <w:rPr>
      <w:rFonts w:ascii="Wingdings" w:hAnsi="Wingdings" w:cs="Wingdings" w:hint="default"/>
    </w:rPr>
  </w:style>
  <w:style w:type="character" w:customStyle="1" w:styleId="WW8Num25z0">
    <w:name w:val="WW8Num25z0"/>
    <w:rsid w:val="000C5DF1"/>
    <w:rPr>
      <w:rFonts w:ascii="Calibri Light" w:hAnsi="Calibri Light" w:cs="Calibri Light"/>
      <w:sz w:val="20"/>
      <w:szCs w:val="20"/>
    </w:rPr>
  </w:style>
  <w:style w:type="character" w:customStyle="1" w:styleId="WW8Num25z1">
    <w:name w:val="WW8Num25z1"/>
    <w:rsid w:val="000C5DF1"/>
  </w:style>
  <w:style w:type="character" w:customStyle="1" w:styleId="WW8Num25z2">
    <w:name w:val="WW8Num25z2"/>
    <w:rsid w:val="000C5DF1"/>
  </w:style>
  <w:style w:type="character" w:customStyle="1" w:styleId="WW8Num25z3">
    <w:name w:val="WW8Num25z3"/>
    <w:rsid w:val="000C5DF1"/>
  </w:style>
  <w:style w:type="character" w:customStyle="1" w:styleId="WW8Num25z4">
    <w:name w:val="WW8Num25z4"/>
    <w:rsid w:val="000C5DF1"/>
  </w:style>
  <w:style w:type="character" w:customStyle="1" w:styleId="WW8Num25z5">
    <w:name w:val="WW8Num25z5"/>
    <w:rsid w:val="000C5DF1"/>
  </w:style>
  <w:style w:type="character" w:customStyle="1" w:styleId="WW8Num25z6">
    <w:name w:val="WW8Num25z6"/>
    <w:rsid w:val="000C5DF1"/>
  </w:style>
  <w:style w:type="character" w:customStyle="1" w:styleId="WW8Num25z7">
    <w:name w:val="WW8Num25z7"/>
    <w:rsid w:val="000C5DF1"/>
  </w:style>
  <w:style w:type="character" w:customStyle="1" w:styleId="WW8Num25z8">
    <w:name w:val="WW8Num25z8"/>
    <w:rsid w:val="000C5DF1"/>
  </w:style>
  <w:style w:type="character" w:customStyle="1" w:styleId="WW8Num26z0">
    <w:name w:val="WW8Num26z0"/>
    <w:rsid w:val="000C5DF1"/>
    <w:rPr>
      <w:rFonts w:ascii="Symbol" w:hAnsi="Symbol" w:cs="Symbol" w:hint="default"/>
    </w:rPr>
  </w:style>
  <w:style w:type="character" w:customStyle="1" w:styleId="WW8Num26z1">
    <w:name w:val="WW8Num26z1"/>
    <w:rsid w:val="000C5DF1"/>
    <w:rPr>
      <w:rFonts w:ascii="Courier New" w:hAnsi="Courier New" w:cs="Courier New" w:hint="default"/>
    </w:rPr>
  </w:style>
  <w:style w:type="character" w:customStyle="1" w:styleId="WW8Num26z2">
    <w:name w:val="WW8Num26z2"/>
    <w:rsid w:val="000C5DF1"/>
    <w:rPr>
      <w:rFonts w:ascii="Wingdings" w:hAnsi="Wingdings" w:cs="Wingdings" w:hint="default"/>
    </w:rPr>
  </w:style>
  <w:style w:type="character" w:customStyle="1" w:styleId="WW8Num27z0">
    <w:name w:val="WW8Num27z0"/>
    <w:rsid w:val="000C5DF1"/>
    <w:rPr>
      <w:bCs/>
    </w:rPr>
  </w:style>
  <w:style w:type="character" w:customStyle="1" w:styleId="WW8Num27z1">
    <w:name w:val="WW8Num27z1"/>
    <w:rsid w:val="000C5DF1"/>
  </w:style>
  <w:style w:type="character" w:customStyle="1" w:styleId="WW8Num27z2">
    <w:name w:val="WW8Num27z2"/>
    <w:rsid w:val="000C5DF1"/>
  </w:style>
  <w:style w:type="character" w:customStyle="1" w:styleId="WW8Num27z3">
    <w:name w:val="WW8Num27z3"/>
    <w:rsid w:val="000C5DF1"/>
  </w:style>
  <w:style w:type="character" w:customStyle="1" w:styleId="WW8Num27z4">
    <w:name w:val="WW8Num27z4"/>
    <w:rsid w:val="000C5DF1"/>
  </w:style>
  <w:style w:type="character" w:customStyle="1" w:styleId="WW8Num27z5">
    <w:name w:val="WW8Num27z5"/>
    <w:rsid w:val="000C5DF1"/>
  </w:style>
  <w:style w:type="character" w:customStyle="1" w:styleId="WW8Num27z6">
    <w:name w:val="WW8Num27z6"/>
    <w:rsid w:val="000C5DF1"/>
  </w:style>
  <w:style w:type="character" w:customStyle="1" w:styleId="WW8Num27z7">
    <w:name w:val="WW8Num27z7"/>
    <w:rsid w:val="000C5DF1"/>
  </w:style>
  <w:style w:type="character" w:customStyle="1" w:styleId="WW8Num27z8">
    <w:name w:val="WW8Num27z8"/>
    <w:rsid w:val="000C5DF1"/>
  </w:style>
  <w:style w:type="character" w:customStyle="1" w:styleId="WW8Num28z0">
    <w:name w:val="WW8Num28z0"/>
    <w:rsid w:val="000C5DF1"/>
    <w:rPr>
      <w:rFonts w:ascii="Calibri Light" w:hAnsi="Calibri Light" w:cs="Calibri Light" w:hint="default"/>
    </w:rPr>
  </w:style>
  <w:style w:type="character" w:customStyle="1" w:styleId="WW8Num28z1">
    <w:name w:val="WW8Num28z1"/>
    <w:rsid w:val="000C5DF1"/>
    <w:rPr>
      <w:rFonts w:ascii="Courier New" w:hAnsi="Courier New" w:cs="Courier New" w:hint="default"/>
    </w:rPr>
  </w:style>
  <w:style w:type="character" w:customStyle="1" w:styleId="WW8Num28z2">
    <w:name w:val="WW8Num28z2"/>
    <w:rsid w:val="000C5DF1"/>
    <w:rPr>
      <w:rFonts w:ascii="Wingdings" w:hAnsi="Wingdings" w:cs="Wingdings" w:hint="default"/>
    </w:rPr>
  </w:style>
  <w:style w:type="character" w:customStyle="1" w:styleId="WW8Num28z3">
    <w:name w:val="WW8Num28z3"/>
    <w:rsid w:val="000C5DF1"/>
    <w:rPr>
      <w:rFonts w:ascii="Symbol" w:hAnsi="Symbol" w:cs="Symbol" w:hint="default"/>
    </w:rPr>
  </w:style>
  <w:style w:type="character" w:customStyle="1" w:styleId="WW8Num29z0">
    <w:name w:val="WW8Num29z0"/>
    <w:rsid w:val="000C5DF1"/>
    <w:rPr>
      <w:rFonts w:ascii="Symbol" w:hAnsi="Symbol" w:cs="Symbol" w:hint="default"/>
    </w:rPr>
  </w:style>
  <w:style w:type="character" w:customStyle="1" w:styleId="WW8Num29z1">
    <w:name w:val="WW8Num29z1"/>
    <w:rsid w:val="000C5DF1"/>
    <w:rPr>
      <w:rFonts w:ascii="Courier New" w:hAnsi="Courier New" w:cs="Courier New" w:hint="default"/>
    </w:rPr>
  </w:style>
  <w:style w:type="character" w:customStyle="1" w:styleId="WW8Num29z2">
    <w:name w:val="WW8Num29z2"/>
    <w:rsid w:val="000C5DF1"/>
    <w:rPr>
      <w:rFonts w:ascii="Wingdings" w:hAnsi="Wingdings" w:cs="Wingdings" w:hint="default"/>
    </w:rPr>
  </w:style>
  <w:style w:type="character" w:customStyle="1" w:styleId="WW8Num30z0">
    <w:name w:val="WW8Num30z0"/>
    <w:rsid w:val="000C5DF1"/>
    <w:rPr>
      <w:rFonts w:ascii="Wingdings" w:hAnsi="Wingdings" w:cs="Wingdings" w:hint="default"/>
      <w:szCs w:val="24"/>
    </w:rPr>
  </w:style>
  <w:style w:type="character" w:customStyle="1" w:styleId="WW8Num30z1">
    <w:name w:val="WW8Num30z1"/>
    <w:rsid w:val="000C5DF1"/>
    <w:rPr>
      <w:rFonts w:ascii="Courier New" w:hAnsi="Courier New" w:cs="Courier New" w:hint="default"/>
    </w:rPr>
  </w:style>
  <w:style w:type="character" w:customStyle="1" w:styleId="WW8Num30z3">
    <w:name w:val="WW8Num30z3"/>
    <w:rsid w:val="000C5DF1"/>
    <w:rPr>
      <w:rFonts w:ascii="Symbol" w:hAnsi="Symbol" w:cs="Symbol" w:hint="default"/>
    </w:rPr>
  </w:style>
  <w:style w:type="character" w:customStyle="1" w:styleId="WW8Num31z0">
    <w:name w:val="WW8Num31z0"/>
    <w:rsid w:val="000C5DF1"/>
    <w:rPr>
      <w:rFonts w:ascii="Calibri Light" w:hAnsi="Calibri Light" w:cs="Calibri Light"/>
      <w:sz w:val="20"/>
      <w:szCs w:val="20"/>
    </w:rPr>
  </w:style>
  <w:style w:type="character" w:customStyle="1" w:styleId="WW8Num31z1">
    <w:name w:val="WW8Num31z1"/>
    <w:rsid w:val="000C5DF1"/>
  </w:style>
  <w:style w:type="character" w:customStyle="1" w:styleId="WW8Num31z2">
    <w:name w:val="WW8Num31z2"/>
    <w:rsid w:val="000C5DF1"/>
  </w:style>
  <w:style w:type="character" w:customStyle="1" w:styleId="WW8Num31z3">
    <w:name w:val="WW8Num31z3"/>
    <w:rsid w:val="000C5DF1"/>
  </w:style>
  <w:style w:type="character" w:customStyle="1" w:styleId="WW8Num31z4">
    <w:name w:val="WW8Num31z4"/>
    <w:rsid w:val="000C5DF1"/>
  </w:style>
  <w:style w:type="character" w:customStyle="1" w:styleId="WW8Num31z5">
    <w:name w:val="WW8Num31z5"/>
    <w:rsid w:val="000C5DF1"/>
  </w:style>
  <w:style w:type="character" w:customStyle="1" w:styleId="WW8Num31z6">
    <w:name w:val="WW8Num31z6"/>
    <w:rsid w:val="000C5DF1"/>
  </w:style>
  <w:style w:type="character" w:customStyle="1" w:styleId="WW8Num31z7">
    <w:name w:val="WW8Num31z7"/>
    <w:rsid w:val="000C5DF1"/>
  </w:style>
  <w:style w:type="character" w:customStyle="1" w:styleId="WW8Num31z8">
    <w:name w:val="WW8Num31z8"/>
    <w:rsid w:val="000C5DF1"/>
  </w:style>
  <w:style w:type="character" w:customStyle="1" w:styleId="WW8Num32z0">
    <w:name w:val="WW8Num32z0"/>
    <w:rsid w:val="000C5DF1"/>
    <w:rPr>
      <w:rFonts w:ascii="Calibri Light" w:hAnsi="Calibri Light" w:cs="Calibri Light" w:hint="default"/>
    </w:rPr>
  </w:style>
  <w:style w:type="character" w:customStyle="1" w:styleId="WW8Num32z1">
    <w:name w:val="WW8Num32z1"/>
    <w:rsid w:val="000C5DF1"/>
  </w:style>
  <w:style w:type="character" w:customStyle="1" w:styleId="WW8Num32z2">
    <w:name w:val="WW8Num32z2"/>
    <w:rsid w:val="000C5DF1"/>
  </w:style>
  <w:style w:type="character" w:customStyle="1" w:styleId="WW8Num32z3">
    <w:name w:val="WW8Num32z3"/>
    <w:rsid w:val="000C5DF1"/>
  </w:style>
  <w:style w:type="character" w:customStyle="1" w:styleId="WW8Num32z4">
    <w:name w:val="WW8Num32z4"/>
    <w:rsid w:val="000C5DF1"/>
  </w:style>
  <w:style w:type="character" w:customStyle="1" w:styleId="WW8Num32z5">
    <w:name w:val="WW8Num32z5"/>
    <w:rsid w:val="000C5DF1"/>
  </w:style>
  <w:style w:type="character" w:customStyle="1" w:styleId="WW8Num32z6">
    <w:name w:val="WW8Num32z6"/>
    <w:rsid w:val="000C5DF1"/>
  </w:style>
  <w:style w:type="character" w:customStyle="1" w:styleId="WW8Num32z7">
    <w:name w:val="WW8Num32z7"/>
    <w:rsid w:val="000C5DF1"/>
  </w:style>
  <w:style w:type="character" w:customStyle="1" w:styleId="WW8Num32z8">
    <w:name w:val="WW8Num32z8"/>
    <w:rsid w:val="000C5DF1"/>
  </w:style>
  <w:style w:type="character" w:customStyle="1" w:styleId="WW8Num33z0">
    <w:name w:val="WW8Num33z0"/>
    <w:rsid w:val="000C5DF1"/>
  </w:style>
  <w:style w:type="character" w:customStyle="1" w:styleId="WW8Num33z1">
    <w:name w:val="WW8Num33z1"/>
    <w:rsid w:val="000C5DF1"/>
  </w:style>
  <w:style w:type="character" w:customStyle="1" w:styleId="WW8Num33z2">
    <w:name w:val="WW8Num33z2"/>
    <w:rsid w:val="000C5DF1"/>
  </w:style>
  <w:style w:type="character" w:customStyle="1" w:styleId="WW8Num33z3">
    <w:name w:val="WW8Num33z3"/>
    <w:rsid w:val="000C5DF1"/>
  </w:style>
  <w:style w:type="character" w:customStyle="1" w:styleId="WW8Num33z4">
    <w:name w:val="WW8Num33z4"/>
    <w:rsid w:val="000C5DF1"/>
  </w:style>
  <w:style w:type="character" w:customStyle="1" w:styleId="WW8Num33z5">
    <w:name w:val="WW8Num33z5"/>
    <w:rsid w:val="000C5DF1"/>
  </w:style>
  <w:style w:type="character" w:customStyle="1" w:styleId="WW8Num33z6">
    <w:name w:val="WW8Num33z6"/>
    <w:rsid w:val="000C5DF1"/>
  </w:style>
  <w:style w:type="character" w:customStyle="1" w:styleId="WW8Num33z7">
    <w:name w:val="WW8Num33z7"/>
    <w:rsid w:val="000C5DF1"/>
  </w:style>
  <w:style w:type="character" w:customStyle="1" w:styleId="WW8Num33z8">
    <w:name w:val="WW8Num33z8"/>
    <w:rsid w:val="000C5DF1"/>
  </w:style>
  <w:style w:type="character" w:customStyle="1" w:styleId="WW8Num34z0">
    <w:name w:val="WW8Num34z0"/>
    <w:rsid w:val="000C5DF1"/>
  </w:style>
  <w:style w:type="character" w:customStyle="1" w:styleId="WW8Num34z1">
    <w:name w:val="WW8Num34z1"/>
    <w:rsid w:val="000C5DF1"/>
  </w:style>
  <w:style w:type="character" w:customStyle="1" w:styleId="WW8Num34z2">
    <w:name w:val="WW8Num34z2"/>
    <w:rsid w:val="000C5DF1"/>
  </w:style>
  <w:style w:type="character" w:customStyle="1" w:styleId="WW8Num34z3">
    <w:name w:val="WW8Num34z3"/>
    <w:rsid w:val="000C5DF1"/>
  </w:style>
  <w:style w:type="character" w:customStyle="1" w:styleId="WW8Num34z4">
    <w:name w:val="WW8Num34z4"/>
    <w:rsid w:val="000C5DF1"/>
  </w:style>
  <w:style w:type="character" w:customStyle="1" w:styleId="WW8Num34z5">
    <w:name w:val="WW8Num34z5"/>
    <w:rsid w:val="000C5DF1"/>
  </w:style>
  <w:style w:type="character" w:customStyle="1" w:styleId="WW8Num34z6">
    <w:name w:val="WW8Num34z6"/>
    <w:rsid w:val="000C5DF1"/>
  </w:style>
  <w:style w:type="character" w:customStyle="1" w:styleId="WW8Num34z7">
    <w:name w:val="WW8Num34z7"/>
    <w:rsid w:val="000C5DF1"/>
  </w:style>
  <w:style w:type="character" w:customStyle="1" w:styleId="WW8Num34z8">
    <w:name w:val="WW8Num34z8"/>
    <w:rsid w:val="000C5DF1"/>
  </w:style>
  <w:style w:type="character" w:customStyle="1" w:styleId="WW8Num35z0">
    <w:name w:val="WW8Num35z0"/>
    <w:rsid w:val="000C5DF1"/>
  </w:style>
  <w:style w:type="character" w:customStyle="1" w:styleId="WW8Num35z1">
    <w:name w:val="WW8Num35z1"/>
    <w:rsid w:val="000C5DF1"/>
  </w:style>
  <w:style w:type="character" w:customStyle="1" w:styleId="WW8Num35z2">
    <w:name w:val="WW8Num35z2"/>
    <w:rsid w:val="000C5DF1"/>
  </w:style>
  <w:style w:type="character" w:customStyle="1" w:styleId="WW8Num35z3">
    <w:name w:val="WW8Num35z3"/>
    <w:rsid w:val="000C5DF1"/>
  </w:style>
  <w:style w:type="character" w:customStyle="1" w:styleId="WW8Num35z4">
    <w:name w:val="WW8Num35z4"/>
    <w:rsid w:val="000C5DF1"/>
  </w:style>
  <w:style w:type="character" w:customStyle="1" w:styleId="WW8Num35z5">
    <w:name w:val="WW8Num35z5"/>
    <w:rsid w:val="000C5DF1"/>
  </w:style>
  <w:style w:type="character" w:customStyle="1" w:styleId="WW8Num35z6">
    <w:name w:val="WW8Num35z6"/>
    <w:rsid w:val="000C5DF1"/>
  </w:style>
  <w:style w:type="character" w:customStyle="1" w:styleId="WW8Num35z7">
    <w:name w:val="WW8Num35z7"/>
    <w:rsid w:val="000C5DF1"/>
  </w:style>
  <w:style w:type="character" w:customStyle="1" w:styleId="WW8Num35z8">
    <w:name w:val="WW8Num35z8"/>
    <w:rsid w:val="000C5DF1"/>
  </w:style>
  <w:style w:type="character" w:customStyle="1" w:styleId="WW8Num36z0">
    <w:name w:val="WW8Num36z0"/>
    <w:rsid w:val="000C5DF1"/>
    <w:rPr>
      <w:rFonts w:ascii="Symbol" w:hAnsi="Symbol" w:cs="Symbol" w:hint="default"/>
    </w:rPr>
  </w:style>
  <w:style w:type="character" w:customStyle="1" w:styleId="WW8Num36z1">
    <w:name w:val="WW8Num36z1"/>
    <w:rsid w:val="000C5DF1"/>
    <w:rPr>
      <w:rFonts w:ascii="Courier New" w:hAnsi="Courier New" w:cs="Courier New" w:hint="default"/>
    </w:rPr>
  </w:style>
  <w:style w:type="character" w:customStyle="1" w:styleId="WW8Num36z2">
    <w:name w:val="WW8Num36z2"/>
    <w:rsid w:val="000C5DF1"/>
    <w:rPr>
      <w:rFonts w:ascii="Wingdings" w:hAnsi="Wingdings" w:cs="Wingdings" w:hint="default"/>
    </w:rPr>
  </w:style>
  <w:style w:type="character" w:customStyle="1" w:styleId="WW8Num37z0">
    <w:name w:val="WW8Num37z0"/>
    <w:rsid w:val="000C5DF1"/>
  </w:style>
  <w:style w:type="character" w:customStyle="1" w:styleId="WW8Num37z1">
    <w:name w:val="WW8Num37z1"/>
    <w:rsid w:val="000C5DF1"/>
  </w:style>
  <w:style w:type="character" w:customStyle="1" w:styleId="WW8Num37z2">
    <w:name w:val="WW8Num37z2"/>
    <w:rsid w:val="000C5DF1"/>
  </w:style>
  <w:style w:type="character" w:customStyle="1" w:styleId="WW8Num37z3">
    <w:name w:val="WW8Num37z3"/>
    <w:rsid w:val="000C5DF1"/>
  </w:style>
  <w:style w:type="character" w:customStyle="1" w:styleId="WW8Num37z4">
    <w:name w:val="WW8Num37z4"/>
    <w:rsid w:val="000C5DF1"/>
  </w:style>
  <w:style w:type="character" w:customStyle="1" w:styleId="WW8Num37z5">
    <w:name w:val="WW8Num37z5"/>
    <w:rsid w:val="000C5DF1"/>
  </w:style>
  <w:style w:type="character" w:customStyle="1" w:styleId="WW8Num37z6">
    <w:name w:val="WW8Num37z6"/>
    <w:rsid w:val="000C5DF1"/>
  </w:style>
  <w:style w:type="character" w:customStyle="1" w:styleId="WW8Num37z7">
    <w:name w:val="WW8Num37z7"/>
    <w:rsid w:val="000C5DF1"/>
  </w:style>
  <w:style w:type="character" w:customStyle="1" w:styleId="WW8Num37z8">
    <w:name w:val="WW8Num37z8"/>
    <w:rsid w:val="000C5DF1"/>
  </w:style>
  <w:style w:type="character" w:customStyle="1" w:styleId="WW8Num38z0">
    <w:name w:val="WW8Num38z0"/>
    <w:rsid w:val="000C5DF1"/>
    <w:rPr>
      <w:rFonts w:ascii="Calibri" w:eastAsia="Calibri" w:hAnsi="Calibri" w:cs="Calibri"/>
      <w:szCs w:val="24"/>
      <w:lang w:eastAsia="it-IT"/>
    </w:rPr>
  </w:style>
  <w:style w:type="character" w:customStyle="1" w:styleId="WW8Num38z1">
    <w:name w:val="WW8Num38z1"/>
    <w:rsid w:val="000C5DF1"/>
    <w:rPr>
      <w:rFonts w:ascii="Calibri" w:hAnsi="Calibri" w:cs="Calibri"/>
    </w:rPr>
  </w:style>
  <w:style w:type="character" w:customStyle="1" w:styleId="WW8Num38z2">
    <w:name w:val="WW8Num38z2"/>
    <w:rsid w:val="000C5DF1"/>
  </w:style>
  <w:style w:type="character" w:customStyle="1" w:styleId="WW8Num38z3">
    <w:name w:val="WW8Num38z3"/>
    <w:rsid w:val="000C5DF1"/>
  </w:style>
  <w:style w:type="character" w:customStyle="1" w:styleId="WW8Num38z4">
    <w:name w:val="WW8Num38z4"/>
    <w:rsid w:val="000C5DF1"/>
  </w:style>
  <w:style w:type="character" w:customStyle="1" w:styleId="WW8Num38z5">
    <w:name w:val="WW8Num38z5"/>
    <w:rsid w:val="000C5DF1"/>
  </w:style>
  <w:style w:type="character" w:customStyle="1" w:styleId="WW8Num38z6">
    <w:name w:val="WW8Num38z6"/>
    <w:rsid w:val="000C5DF1"/>
  </w:style>
  <w:style w:type="character" w:customStyle="1" w:styleId="WW8Num38z7">
    <w:name w:val="WW8Num38z7"/>
    <w:rsid w:val="000C5DF1"/>
  </w:style>
  <w:style w:type="character" w:customStyle="1" w:styleId="WW8Num38z8">
    <w:name w:val="WW8Num38z8"/>
    <w:rsid w:val="000C5DF1"/>
  </w:style>
  <w:style w:type="character" w:customStyle="1" w:styleId="WW8Num39z0">
    <w:name w:val="WW8Num39z0"/>
    <w:rsid w:val="000C5DF1"/>
    <w:rPr>
      <w:rFonts w:ascii="Calibri Light" w:hAnsi="Calibri Light" w:cs="Calibri Light"/>
      <w:sz w:val="20"/>
      <w:szCs w:val="20"/>
    </w:rPr>
  </w:style>
  <w:style w:type="character" w:customStyle="1" w:styleId="WW8Num39z1">
    <w:name w:val="WW8Num39z1"/>
    <w:rsid w:val="000C5DF1"/>
  </w:style>
  <w:style w:type="character" w:customStyle="1" w:styleId="WW8Num39z2">
    <w:name w:val="WW8Num39z2"/>
    <w:rsid w:val="000C5DF1"/>
  </w:style>
  <w:style w:type="character" w:customStyle="1" w:styleId="WW8Num39z3">
    <w:name w:val="WW8Num39z3"/>
    <w:rsid w:val="000C5DF1"/>
  </w:style>
  <w:style w:type="character" w:customStyle="1" w:styleId="WW8Num39z4">
    <w:name w:val="WW8Num39z4"/>
    <w:rsid w:val="000C5DF1"/>
  </w:style>
  <w:style w:type="character" w:customStyle="1" w:styleId="WW8Num39z5">
    <w:name w:val="WW8Num39z5"/>
    <w:rsid w:val="000C5DF1"/>
  </w:style>
  <w:style w:type="character" w:customStyle="1" w:styleId="WW8Num39z6">
    <w:name w:val="WW8Num39z6"/>
    <w:rsid w:val="000C5DF1"/>
  </w:style>
  <w:style w:type="character" w:customStyle="1" w:styleId="WW8Num39z7">
    <w:name w:val="WW8Num39z7"/>
    <w:rsid w:val="000C5DF1"/>
  </w:style>
  <w:style w:type="character" w:customStyle="1" w:styleId="WW8Num39z8">
    <w:name w:val="WW8Num39z8"/>
    <w:rsid w:val="000C5DF1"/>
  </w:style>
  <w:style w:type="character" w:customStyle="1" w:styleId="WW8Num40z0">
    <w:name w:val="WW8Num40z0"/>
    <w:rsid w:val="000C5DF1"/>
  </w:style>
  <w:style w:type="character" w:customStyle="1" w:styleId="WW8Num40z1">
    <w:name w:val="WW8Num40z1"/>
    <w:rsid w:val="000C5DF1"/>
  </w:style>
  <w:style w:type="character" w:customStyle="1" w:styleId="WW8Num40z2">
    <w:name w:val="WW8Num40z2"/>
    <w:rsid w:val="000C5DF1"/>
  </w:style>
  <w:style w:type="character" w:customStyle="1" w:styleId="WW8Num40z3">
    <w:name w:val="WW8Num40z3"/>
    <w:rsid w:val="000C5DF1"/>
  </w:style>
  <w:style w:type="character" w:customStyle="1" w:styleId="WW8Num40z4">
    <w:name w:val="WW8Num40z4"/>
    <w:rsid w:val="000C5DF1"/>
  </w:style>
  <w:style w:type="character" w:customStyle="1" w:styleId="WW8Num40z5">
    <w:name w:val="WW8Num40z5"/>
    <w:rsid w:val="000C5DF1"/>
  </w:style>
  <w:style w:type="character" w:customStyle="1" w:styleId="WW8Num40z6">
    <w:name w:val="WW8Num40z6"/>
    <w:rsid w:val="000C5DF1"/>
  </w:style>
  <w:style w:type="character" w:customStyle="1" w:styleId="WW8Num40z7">
    <w:name w:val="WW8Num40z7"/>
    <w:rsid w:val="000C5DF1"/>
  </w:style>
  <w:style w:type="character" w:customStyle="1" w:styleId="WW8Num40z8">
    <w:name w:val="WW8Num40z8"/>
    <w:rsid w:val="000C5DF1"/>
  </w:style>
  <w:style w:type="character" w:customStyle="1" w:styleId="WW8NumSt4z0">
    <w:name w:val="WW8NumSt4z0"/>
    <w:rsid w:val="000C5DF1"/>
    <w:rPr>
      <w:rFonts w:ascii="Symbol" w:hAnsi="Symbol" w:cs="Symbol" w:hint="default"/>
    </w:rPr>
  </w:style>
  <w:style w:type="character" w:customStyle="1" w:styleId="Carpredefinitoparagrafo1">
    <w:name w:val="Car. predefinito paragrafo1"/>
    <w:rsid w:val="000C5DF1"/>
  </w:style>
  <w:style w:type="character" w:styleId="Enfasigrassetto">
    <w:name w:val="Strong"/>
    <w:qFormat/>
    <w:rsid w:val="000C5DF1"/>
    <w:rPr>
      <w:b/>
      <w:bCs/>
    </w:rPr>
  </w:style>
  <w:style w:type="character" w:styleId="Collegamentoipertestuale">
    <w:name w:val="Hyperlink"/>
    <w:rsid w:val="000C5DF1"/>
    <w:rPr>
      <w:color w:val="0000FF"/>
      <w:u w:val="single"/>
    </w:rPr>
  </w:style>
  <w:style w:type="character" w:customStyle="1" w:styleId="IntestazioneCarattere">
    <w:name w:val="Intestazione Carattere"/>
    <w:rsid w:val="000C5DF1"/>
    <w:rPr>
      <w:sz w:val="24"/>
    </w:rPr>
  </w:style>
  <w:style w:type="character" w:customStyle="1" w:styleId="RientrocorpodeltestoCarattere">
    <w:name w:val="Rientro corpo del testo Carattere"/>
    <w:rsid w:val="000C5DF1"/>
    <w:rPr>
      <w:rFonts w:ascii="Arial" w:hAnsi="Arial" w:cs="Arial"/>
      <w:b/>
      <w:sz w:val="22"/>
    </w:rPr>
  </w:style>
  <w:style w:type="character" w:customStyle="1" w:styleId="CorpotestoCarattere">
    <w:name w:val="Corpo testo Carattere"/>
    <w:rsid w:val="000C5DF1"/>
    <w:rPr>
      <w:sz w:val="24"/>
    </w:rPr>
  </w:style>
  <w:style w:type="character" w:customStyle="1" w:styleId="TitoloCarattere">
    <w:name w:val="Titolo Carattere"/>
    <w:rsid w:val="000C5DF1"/>
    <w:rPr>
      <w:sz w:val="72"/>
    </w:rPr>
  </w:style>
  <w:style w:type="character" w:customStyle="1" w:styleId="TestonotaapidipaginaCarattere">
    <w:name w:val="Testo nota a piè di pagina Carattere"/>
    <w:uiPriority w:val="99"/>
    <w:rsid w:val="000C5DF1"/>
  </w:style>
  <w:style w:type="character" w:customStyle="1" w:styleId="Caratterinotaapidipagina">
    <w:name w:val="Caratteri nota a piè di pagina"/>
    <w:rsid w:val="000C5DF1"/>
    <w:rPr>
      <w:vertAlign w:val="superscript"/>
    </w:rPr>
  </w:style>
  <w:style w:type="character" w:customStyle="1" w:styleId="PidipaginaCarattere">
    <w:name w:val="Piè di pagina Carattere"/>
    <w:rsid w:val="000C5DF1"/>
    <w:rPr>
      <w:sz w:val="24"/>
    </w:rPr>
  </w:style>
  <w:style w:type="character" w:styleId="Rimandonotaapidipagina">
    <w:name w:val="footnote reference"/>
    <w:uiPriority w:val="99"/>
    <w:rsid w:val="000C5DF1"/>
    <w:rPr>
      <w:vertAlign w:val="superscript"/>
    </w:rPr>
  </w:style>
  <w:style w:type="character" w:styleId="Rimandonotadichiusura">
    <w:name w:val="endnote reference"/>
    <w:rsid w:val="000C5DF1"/>
    <w:rPr>
      <w:vertAlign w:val="superscript"/>
    </w:rPr>
  </w:style>
  <w:style w:type="character" w:customStyle="1" w:styleId="Caratterinotadichiusura">
    <w:name w:val="Caratteri nota di chiusura"/>
    <w:rsid w:val="000C5DF1"/>
  </w:style>
  <w:style w:type="paragraph" w:customStyle="1" w:styleId="Titolo10">
    <w:name w:val="Titolo1"/>
    <w:basedOn w:val="Normale"/>
    <w:next w:val="Corpotesto"/>
    <w:rsid w:val="000C5DF1"/>
    <w:pPr>
      <w:widowControl/>
      <w:jc w:val="center"/>
    </w:pPr>
    <w:rPr>
      <w:sz w:val="72"/>
    </w:rPr>
  </w:style>
  <w:style w:type="paragraph" w:styleId="Corpotesto">
    <w:name w:val="Body Text"/>
    <w:basedOn w:val="Normale"/>
    <w:rsid w:val="000C5DF1"/>
    <w:pPr>
      <w:spacing w:after="120"/>
    </w:pPr>
  </w:style>
  <w:style w:type="paragraph" w:styleId="Elenco">
    <w:name w:val="List"/>
    <w:basedOn w:val="Corpotesto"/>
    <w:rsid w:val="000C5DF1"/>
    <w:rPr>
      <w:rFonts w:cs="Arial Unicode MS"/>
    </w:rPr>
  </w:style>
  <w:style w:type="paragraph" w:styleId="Didascalia">
    <w:name w:val="caption"/>
    <w:basedOn w:val="Normale"/>
    <w:qFormat/>
    <w:rsid w:val="000C5DF1"/>
    <w:pPr>
      <w:suppressLineNumbers/>
      <w:spacing w:before="120" w:after="120"/>
    </w:pPr>
    <w:rPr>
      <w:rFonts w:cs="Arial Unicode MS"/>
      <w:i/>
      <w:iCs/>
      <w:szCs w:val="24"/>
    </w:rPr>
  </w:style>
  <w:style w:type="paragraph" w:customStyle="1" w:styleId="Indice">
    <w:name w:val="Indice"/>
    <w:basedOn w:val="Normale"/>
    <w:rsid w:val="000C5DF1"/>
    <w:pPr>
      <w:suppressLineNumbers/>
    </w:pPr>
    <w:rPr>
      <w:rFonts w:cs="Arial Unicode MS"/>
    </w:rPr>
  </w:style>
  <w:style w:type="paragraph" w:styleId="Intestazione">
    <w:name w:val="header"/>
    <w:basedOn w:val="Normale"/>
    <w:rsid w:val="000C5DF1"/>
    <w:pPr>
      <w:tabs>
        <w:tab w:val="center" w:pos="4819"/>
        <w:tab w:val="right" w:pos="9638"/>
      </w:tabs>
    </w:pPr>
  </w:style>
  <w:style w:type="paragraph" w:styleId="Pidipagina">
    <w:name w:val="footer"/>
    <w:basedOn w:val="Normale"/>
    <w:rsid w:val="000C5DF1"/>
    <w:pPr>
      <w:tabs>
        <w:tab w:val="center" w:pos="4819"/>
        <w:tab w:val="right" w:pos="9638"/>
      </w:tabs>
    </w:pPr>
  </w:style>
  <w:style w:type="paragraph" w:styleId="NormaleWeb">
    <w:name w:val="Normal (Web)"/>
    <w:basedOn w:val="Normale"/>
    <w:uiPriority w:val="99"/>
    <w:rsid w:val="000C5DF1"/>
    <w:pPr>
      <w:widowControl/>
      <w:spacing w:before="100" w:after="100"/>
    </w:pPr>
    <w:rPr>
      <w:rFonts w:eastAsia="Calibri"/>
      <w:szCs w:val="24"/>
    </w:rPr>
  </w:style>
  <w:style w:type="paragraph" w:styleId="Rientrocorpodeltesto">
    <w:name w:val="Body Text Indent"/>
    <w:basedOn w:val="Normale"/>
    <w:rsid w:val="000C5DF1"/>
    <w:pPr>
      <w:ind w:firstLine="709"/>
      <w:jc w:val="both"/>
    </w:pPr>
    <w:rPr>
      <w:rFonts w:ascii="Arial" w:hAnsi="Arial" w:cs="Arial"/>
      <w:b/>
      <w:sz w:val="22"/>
    </w:rPr>
  </w:style>
  <w:style w:type="paragraph" w:customStyle="1" w:styleId="Testodelblocco1">
    <w:name w:val="Testo del blocco1"/>
    <w:basedOn w:val="Normale"/>
    <w:rsid w:val="000C5DF1"/>
    <w:pPr>
      <w:ind w:left="851" w:right="4535" w:hanging="851"/>
      <w:jc w:val="both"/>
    </w:pPr>
  </w:style>
  <w:style w:type="paragraph" w:styleId="Paragrafoelenco">
    <w:name w:val="List Paragraph"/>
    <w:basedOn w:val="Normale"/>
    <w:uiPriority w:val="34"/>
    <w:qFormat/>
    <w:rsid w:val="000C5DF1"/>
    <w:pPr>
      <w:widowControl/>
      <w:ind w:left="720"/>
    </w:pPr>
    <w:rPr>
      <w:rFonts w:ascii="Calibri" w:eastAsia="Calibri" w:hAnsi="Calibri" w:cs="Calibri"/>
      <w:sz w:val="22"/>
      <w:szCs w:val="22"/>
    </w:rPr>
  </w:style>
  <w:style w:type="paragraph" w:styleId="Testonotaapidipagina">
    <w:name w:val="footnote text"/>
    <w:basedOn w:val="Normale"/>
    <w:uiPriority w:val="99"/>
    <w:rsid w:val="000C5DF1"/>
    <w:rPr>
      <w:sz w:val="20"/>
    </w:rPr>
  </w:style>
  <w:style w:type="paragraph" w:customStyle="1" w:styleId="Contenutotabella">
    <w:name w:val="Contenuto tabella"/>
    <w:basedOn w:val="Normale"/>
    <w:rsid w:val="000C5DF1"/>
    <w:pPr>
      <w:suppressLineNumbers/>
    </w:pPr>
  </w:style>
  <w:style w:type="paragraph" w:customStyle="1" w:styleId="Titolotabella">
    <w:name w:val="Titolo tabella"/>
    <w:basedOn w:val="Contenutotabella"/>
    <w:rsid w:val="000C5DF1"/>
    <w:pPr>
      <w:jc w:val="center"/>
    </w:pPr>
    <w:rPr>
      <w:b/>
      <w:bCs/>
    </w:rPr>
  </w:style>
  <w:style w:type="paragraph" w:customStyle="1" w:styleId="Default">
    <w:name w:val="Default"/>
    <w:rsid w:val="00941DA8"/>
    <w:pPr>
      <w:autoSpaceDE w:val="0"/>
      <w:autoSpaceDN w:val="0"/>
      <w:adjustRightInd w:val="0"/>
    </w:pPr>
    <w:rPr>
      <w:color w:val="000000"/>
      <w:sz w:val="24"/>
      <w:szCs w:val="24"/>
    </w:rPr>
  </w:style>
  <w:style w:type="paragraph" w:customStyle="1" w:styleId="Relazione-Titolo1">
    <w:name w:val="Relazione-Titolo1"/>
    <w:basedOn w:val="Corpotesto"/>
    <w:rsid w:val="00FD0726"/>
    <w:pPr>
      <w:numPr>
        <w:numId w:val="36"/>
      </w:numPr>
      <w:suppressAutoHyphens w:val="0"/>
      <w:spacing w:before="120"/>
      <w:ind w:left="0" w:firstLine="0"/>
      <w:jc w:val="both"/>
    </w:pPr>
    <w:rPr>
      <w:rFonts w:ascii="Arial" w:hAnsi="Arial" w:cs="Arial"/>
      <w:b/>
      <w:snapToGrid w:val="0"/>
      <w:sz w:val="32"/>
      <w:szCs w:val="32"/>
      <w:lang w:eastAsia="it-IT"/>
    </w:rPr>
  </w:style>
  <w:style w:type="paragraph" w:customStyle="1" w:styleId="Relazione-Titolo2">
    <w:name w:val="Relazione-Titolo2"/>
    <w:basedOn w:val="Normale"/>
    <w:autoRedefine/>
    <w:rsid w:val="00FD0726"/>
    <w:pPr>
      <w:keepNext/>
      <w:numPr>
        <w:ilvl w:val="2"/>
        <w:numId w:val="36"/>
      </w:numPr>
      <w:suppressAutoHyphens w:val="0"/>
      <w:spacing w:before="240" w:line="360" w:lineRule="auto"/>
      <w:outlineLvl w:val="1"/>
    </w:pPr>
    <w:rPr>
      <w:rFonts w:ascii="Arial" w:hAnsi="Arial" w:cs="Arial"/>
      <w:b/>
      <w:bCs/>
      <w:i/>
      <w:iCs/>
      <w:snapToGrid w:val="0"/>
      <w:szCs w:val="24"/>
      <w:lang w:eastAsia="it-IT"/>
    </w:rPr>
  </w:style>
  <w:style w:type="paragraph" w:styleId="Testofumetto">
    <w:name w:val="Balloon Text"/>
    <w:basedOn w:val="Normale"/>
    <w:link w:val="TestofumettoCarattere"/>
    <w:uiPriority w:val="99"/>
    <w:semiHidden/>
    <w:unhideWhenUsed/>
    <w:rsid w:val="00D0006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00062"/>
    <w:rPr>
      <w:rFonts w:ascii="Segoe UI" w:hAnsi="Segoe UI" w:cs="Segoe UI"/>
      <w:sz w:val="18"/>
      <w:szCs w:val="18"/>
      <w:lang w:eastAsia="zh-CN"/>
    </w:rPr>
  </w:style>
  <w:style w:type="character" w:customStyle="1" w:styleId="Titolo1Carattere">
    <w:name w:val="Titolo 1 Carattere"/>
    <w:basedOn w:val="Carpredefinitoparagrafo"/>
    <w:link w:val="Titolo1"/>
    <w:rsid w:val="00350A2A"/>
    <w:rPr>
      <w:b/>
      <w:sz w:val="4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4.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3.xml"/><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eader" Target="header1.xml"/><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footer" Target="footer4.xml"/><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header" Target="header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2259BF-6DFA-40DC-98DC-18D45FF98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7257</Words>
  <Characters>41368</Characters>
  <Application>Microsoft Office Word</Application>
  <DocSecurity>0</DocSecurity>
  <Lines>344</Lines>
  <Paragraphs>97</Paragraphs>
  <ScaleCrop>false</ScaleCrop>
  <HeadingPairs>
    <vt:vector size="2" baseType="variant">
      <vt:variant>
        <vt:lpstr>Titolo</vt:lpstr>
      </vt:variant>
      <vt:variant>
        <vt:i4>1</vt:i4>
      </vt:variant>
    </vt:vector>
  </HeadingPairs>
  <TitlesOfParts>
    <vt:vector size="1" baseType="lpstr">
      <vt:lpstr>Data: _______________</vt:lpstr>
    </vt:vector>
  </TitlesOfParts>
  <Company>.</Company>
  <LinksUpToDate>false</LinksUpToDate>
  <CharactersWithSpaces>48528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_______________</dc:title>
  <dc:creator>** Comune di Sant'Ilario d'en</dc:creator>
  <cp:lastModifiedBy>Lombardi Loretta</cp:lastModifiedBy>
  <cp:revision>2</cp:revision>
  <cp:lastPrinted>2020-12-21T07:25:00Z</cp:lastPrinted>
  <dcterms:created xsi:type="dcterms:W3CDTF">2020-12-31T09:13:00Z</dcterms:created>
  <dcterms:modified xsi:type="dcterms:W3CDTF">2020-12-31T09:13:00Z</dcterms:modified>
</cp:coreProperties>
</file>