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4" w:rsidRDefault="00CE1994" w:rsidP="00CE1994">
      <w:pPr>
        <w:rPr>
          <w:sz w:val="24"/>
          <w:szCs w:val="24"/>
        </w:rPr>
      </w:pPr>
      <w:r>
        <w:rPr>
          <w:rFonts w:ascii="Arial" w:hAnsi="Arial"/>
          <w:noProof/>
          <w:lang w:eastAsia="it-IT"/>
        </w:rPr>
        <w:drawing>
          <wp:inline distT="0" distB="0" distL="0" distR="0">
            <wp:extent cx="4286250" cy="781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994" w:rsidRDefault="00CE1994" w:rsidP="00CE1994">
      <w:pPr>
        <w:rPr>
          <w:sz w:val="24"/>
          <w:szCs w:val="24"/>
        </w:rPr>
      </w:pPr>
      <w:r>
        <w:rPr>
          <w:sz w:val="24"/>
          <w:szCs w:val="24"/>
        </w:rPr>
        <w:t>Reggio Emilia, 3 marzo 2020</w:t>
      </w:r>
    </w:p>
    <w:p w:rsidR="00260A4C" w:rsidRPr="00260A4C" w:rsidRDefault="00CE1994" w:rsidP="00CE1994">
      <w:pPr>
        <w:jc w:val="center"/>
        <w:rPr>
          <w:sz w:val="24"/>
          <w:szCs w:val="24"/>
        </w:rPr>
      </w:pPr>
      <w:r>
        <w:rPr>
          <w:sz w:val="24"/>
          <w:szCs w:val="24"/>
        </w:rPr>
        <w:t>Comunicato stampa</w:t>
      </w:r>
    </w:p>
    <w:p w:rsidR="00260A4C" w:rsidRPr="00260A4C" w:rsidRDefault="00260A4C" w:rsidP="00746F39">
      <w:pPr>
        <w:jc w:val="center"/>
        <w:rPr>
          <w:b/>
          <w:sz w:val="24"/>
          <w:szCs w:val="24"/>
        </w:rPr>
      </w:pPr>
      <w:r w:rsidRPr="00260A4C">
        <w:rPr>
          <w:b/>
          <w:sz w:val="24"/>
          <w:szCs w:val="24"/>
        </w:rPr>
        <w:t>CORONAVIRUS:  COSA DICONO I PEDIATRI DI FAMIGLIA</w:t>
      </w:r>
    </w:p>
    <w:p w:rsidR="00746F39" w:rsidRDefault="00FD19D5" w:rsidP="002877EB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 Federazione Italiana Medici Pediatri ha realizzato un decalogo di comportamento dedicato ai genitori</w:t>
      </w:r>
      <w:r w:rsidR="00746F39">
        <w:rPr>
          <w:sz w:val="24"/>
          <w:szCs w:val="24"/>
        </w:rPr>
        <w:t xml:space="preserve">, che riporta le principali misure di precauzione da adottare. </w:t>
      </w:r>
    </w:p>
    <w:p w:rsidR="00746F39" w:rsidRDefault="00746F39" w:rsidP="002877EB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Le indicazioni suggeriscono ai genitori:</w:t>
      </w:r>
    </w:p>
    <w:p w:rsidR="00746F39" w:rsidRDefault="00746F39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restare a casa se si è andati in zone dove sono segnalati casi e se ci sono stati contatti diretti con persone risultate positive al COVID 19. In questo caso occorre telefonare al Pediatra di famiglia e rimanere in casa in isolamento volontario per 14 giorni;</w:t>
      </w:r>
    </w:p>
    <w:p w:rsidR="00746F39" w:rsidRDefault="00746F39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dubbio che il bambino sia stato contagiato, non </w:t>
      </w:r>
      <w:r>
        <w:rPr>
          <w:sz w:val="24"/>
          <w:szCs w:val="24"/>
        </w:rPr>
        <w:t>portar</w:t>
      </w:r>
      <w:r>
        <w:rPr>
          <w:sz w:val="24"/>
          <w:szCs w:val="24"/>
        </w:rPr>
        <w:t>lo</w:t>
      </w:r>
      <w:r>
        <w:rPr>
          <w:sz w:val="24"/>
          <w:szCs w:val="24"/>
        </w:rPr>
        <w:t xml:space="preserve"> in ambulatorio</w:t>
      </w:r>
      <w:r>
        <w:rPr>
          <w:sz w:val="24"/>
          <w:szCs w:val="24"/>
        </w:rPr>
        <w:t xml:space="preserve">, né al Pronto Soccorso, ma telefonare al pediatra o chiamare il numero verde 1500 </w:t>
      </w:r>
      <w:r w:rsidR="00914ED9">
        <w:rPr>
          <w:sz w:val="24"/>
          <w:szCs w:val="24"/>
        </w:rPr>
        <w:t xml:space="preserve"> o il numero regionale 800 033 033 </w:t>
      </w:r>
      <w:r>
        <w:rPr>
          <w:sz w:val="24"/>
          <w:szCs w:val="24"/>
        </w:rPr>
        <w:t>per indicazioni</w:t>
      </w:r>
      <w:r w:rsidR="00587ED6">
        <w:rPr>
          <w:sz w:val="24"/>
          <w:szCs w:val="24"/>
        </w:rPr>
        <w:t>;</w:t>
      </w:r>
    </w:p>
    <w:p w:rsidR="00746F39" w:rsidRDefault="00587ED6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l</w:t>
      </w:r>
      <w:r w:rsidR="00746F39">
        <w:rPr>
          <w:sz w:val="24"/>
          <w:szCs w:val="24"/>
        </w:rPr>
        <w:t>avare spesso le mani e farle lavare al bambino usando acqua e sapone per almeno 20 secondi; in alternativa usare il gel alcolico;</w:t>
      </w:r>
    </w:p>
    <w:p w:rsidR="00746F39" w:rsidRDefault="00587ED6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m</w:t>
      </w:r>
      <w:r w:rsidR="00746F39">
        <w:rPr>
          <w:sz w:val="24"/>
          <w:szCs w:val="24"/>
        </w:rPr>
        <w:t xml:space="preserve">antenersi e mantenere il bambino </w:t>
      </w:r>
      <w:r>
        <w:rPr>
          <w:sz w:val="24"/>
          <w:szCs w:val="24"/>
        </w:rPr>
        <w:t>ad</w:t>
      </w:r>
      <w:r w:rsidR="00746F39">
        <w:rPr>
          <w:sz w:val="24"/>
          <w:szCs w:val="24"/>
        </w:rPr>
        <w:t xml:space="preserve"> almeno un metro di distanza da un’altra persona che abbia febbre e/o tosse;</w:t>
      </w:r>
    </w:p>
    <w:p w:rsidR="00746F39" w:rsidRDefault="00587ED6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746F39">
        <w:rPr>
          <w:sz w:val="24"/>
          <w:szCs w:val="24"/>
        </w:rPr>
        <w:t>e il bambino è ammalato con raffreddore, tosse o febbre tenerlo a casa da scuola e da altre attività, in attesa della completa guarigione</w:t>
      </w:r>
      <w:r>
        <w:rPr>
          <w:sz w:val="24"/>
          <w:szCs w:val="24"/>
        </w:rPr>
        <w:t>. Non usare medicine senza specifica indicazione del pediatra di famiglia;</w:t>
      </w:r>
    </w:p>
    <w:p w:rsidR="00587ED6" w:rsidRDefault="007C0B1C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tenere pulite le superfici di casa, usando soluzioni alcoliche o a base di cloro, con particolare attenzione ai giocattoli, soprattutto se condivisi con altri bambini;</w:t>
      </w:r>
    </w:p>
    <w:p w:rsidR="007C0B1C" w:rsidRDefault="007C0B1C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indossare la mascherina solo se si è ammalati o con sintomi influenzali, soprattutto se in casa c’è un neonato o bambini molto piccoli;</w:t>
      </w:r>
    </w:p>
    <w:p w:rsidR="007C0B1C" w:rsidRPr="00260A4C" w:rsidRDefault="007C0B1C" w:rsidP="002877E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eliminare accuratamente le mascherine ed i fazzoletti monouso utilizzati in un contenitore chiuso.</w:t>
      </w:r>
    </w:p>
    <w:p w:rsidR="007C0B1C" w:rsidRPr="007C0B1C" w:rsidRDefault="007C0B1C" w:rsidP="002877EB">
      <w:pPr>
        <w:jc w:val="both"/>
        <w:rPr>
          <w:sz w:val="24"/>
          <w:szCs w:val="24"/>
        </w:rPr>
      </w:pPr>
      <w:r w:rsidRPr="007C0B1C">
        <w:rPr>
          <w:sz w:val="24"/>
          <w:szCs w:val="24"/>
        </w:rPr>
        <w:t xml:space="preserve">Sempre per </w:t>
      </w:r>
      <w:r w:rsidR="0027089B">
        <w:rPr>
          <w:sz w:val="24"/>
          <w:szCs w:val="24"/>
        </w:rPr>
        <w:t>ridurre la possibilità di contagio</w:t>
      </w:r>
      <w:r w:rsidRPr="007C0B1C">
        <w:rPr>
          <w:sz w:val="24"/>
          <w:szCs w:val="24"/>
        </w:rPr>
        <w:t>, i pediatri di famiglia raccomandano</w:t>
      </w:r>
      <w:r>
        <w:rPr>
          <w:sz w:val="24"/>
          <w:szCs w:val="24"/>
        </w:rPr>
        <w:t xml:space="preserve"> ai genitori di </w:t>
      </w:r>
      <w:r w:rsidRPr="007C0B1C">
        <w:rPr>
          <w:sz w:val="24"/>
          <w:szCs w:val="24"/>
        </w:rPr>
        <w:t xml:space="preserve">non presentarsi mai </w:t>
      </w:r>
      <w:r w:rsidR="00260A4C" w:rsidRPr="007C0B1C">
        <w:rPr>
          <w:sz w:val="24"/>
          <w:szCs w:val="24"/>
        </w:rPr>
        <w:t>in ambulatorio senza appuntamento</w:t>
      </w:r>
      <w:r w:rsidRPr="007C0B1C">
        <w:rPr>
          <w:sz w:val="24"/>
          <w:szCs w:val="24"/>
        </w:rPr>
        <w:t xml:space="preserve">, perché gli orari </w:t>
      </w:r>
      <w:r w:rsidR="00260A4C" w:rsidRPr="007C0B1C">
        <w:rPr>
          <w:sz w:val="24"/>
          <w:szCs w:val="24"/>
        </w:rPr>
        <w:t xml:space="preserve"> </w:t>
      </w:r>
      <w:r w:rsidRPr="007C0B1C">
        <w:rPr>
          <w:sz w:val="24"/>
          <w:szCs w:val="24"/>
        </w:rPr>
        <w:t xml:space="preserve">di ambulatorio sono </w:t>
      </w:r>
      <w:r w:rsidRPr="007C0B1C">
        <w:rPr>
          <w:sz w:val="24"/>
          <w:szCs w:val="24"/>
        </w:rPr>
        <w:t xml:space="preserve">organizzati </w:t>
      </w:r>
      <w:r w:rsidRPr="007C0B1C">
        <w:rPr>
          <w:sz w:val="24"/>
          <w:szCs w:val="24"/>
        </w:rPr>
        <w:t xml:space="preserve"> in modo da vedere i bambini “sani”  in orari diversi dagli ammalati</w:t>
      </w:r>
      <w:r>
        <w:rPr>
          <w:sz w:val="24"/>
          <w:szCs w:val="24"/>
        </w:rPr>
        <w:t>. I</w:t>
      </w:r>
      <w:r w:rsidRPr="007C0B1C">
        <w:rPr>
          <w:sz w:val="24"/>
          <w:szCs w:val="24"/>
        </w:rPr>
        <w:t>noltre, p</w:t>
      </w:r>
      <w:r w:rsidRPr="007C0B1C">
        <w:rPr>
          <w:sz w:val="24"/>
          <w:szCs w:val="24"/>
        </w:rPr>
        <w:t xml:space="preserve">er le visite concordate su appuntamento, il bambino deve essere accompagnato da un </w:t>
      </w:r>
      <w:r w:rsidRPr="007C0B1C">
        <w:rPr>
          <w:sz w:val="24"/>
          <w:szCs w:val="24"/>
        </w:rPr>
        <w:t>solo  parente, possibilmente</w:t>
      </w:r>
      <w:r w:rsidRPr="007C0B1C">
        <w:rPr>
          <w:sz w:val="24"/>
          <w:szCs w:val="24"/>
        </w:rPr>
        <w:t xml:space="preserve"> “sano”.</w:t>
      </w:r>
      <w:r>
        <w:rPr>
          <w:sz w:val="24"/>
          <w:szCs w:val="24"/>
        </w:rPr>
        <w:t xml:space="preserve"> Gli appuntamenti sono programmati in modo </w:t>
      </w:r>
      <w:r w:rsidRPr="00260A4C">
        <w:rPr>
          <w:sz w:val="24"/>
          <w:szCs w:val="24"/>
        </w:rPr>
        <w:t>da evitare soste in sala di attesa</w:t>
      </w:r>
      <w:r>
        <w:rPr>
          <w:sz w:val="24"/>
          <w:szCs w:val="24"/>
        </w:rPr>
        <w:t xml:space="preserve">. Se il </w:t>
      </w:r>
      <w:r w:rsidRPr="00260A4C">
        <w:rPr>
          <w:sz w:val="24"/>
          <w:szCs w:val="24"/>
        </w:rPr>
        <w:t>bambino ha febbre con raffreddore e/o tosse,  arrivare con viso e mani ben lavate ed entrare</w:t>
      </w:r>
      <w:r w:rsidR="002877EB">
        <w:rPr>
          <w:sz w:val="24"/>
          <w:szCs w:val="24"/>
        </w:rPr>
        <w:t xml:space="preserve"> in ambulatorio</w:t>
      </w:r>
      <w:r w:rsidRPr="00260A4C">
        <w:rPr>
          <w:sz w:val="24"/>
          <w:szCs w:val="24"/>
        </w:rPr>
        <w:t xml:space="preserve"> con mascherina (se disponibile) o foulard o sciarpa sulla bocca e naso</w:t>
      </w:r>
      <w:r w:rsidR="002877EB" w:rsidRPr="002877EB">
        <w:rPr>
          <w:sz w:val="24"/>
          <w:szCs w:val="24"/>
        </w:rPr>
        <w:t xml:space="preserve"> </w:t>
      </w:r>
      <w:r w:rsidR="002877EB">
        <w:rPr>
          <w:sz w:val="24"/>
          <w:szCs w:val="24"/>
        </w:rPr>
        <w:t xml:space="preserve">. </w:t>
      </w:r>
      <w:r w:rsidR="002877EB" w:rsidRPr="00260A4C">
        <w:rPr>
          <w:sz w:val="24"/>
          <w:szCs w:val="24"/>
        </w:rPr>
        <w:t>Appena entrato in ambulatorio il bambino deve essere subito seduto sul lettino</w:t>
      </w:r>
      <w:r w:rsidR="002877EB">
        <w:rPr>
          <w:sz w:val="24"/>
          <w:szCs w:val="24"/>
        </w:rPr>
        <w:t xml:space="preserve"> e al termine della visita</w:t>
      </w:r>
      <w:r w:rsidR="002877EB" w:rsidRPr="002877EB">
        <w:rPr>
          <w:sz w:val="24"/>
          <w:szCs w:val="24"/>
        </w:rPr>
        <w:t xml:space="preserve"> </w:t>
      </w:r>
      <w:r w:rsidR="002877EB" w:rsidRPr="00260A4C">
        <w:rPr>
          <w:sz w:val="24"/>
          <w:szCs w:val="24"/>
        </w:rPr>
        <w:t>uscire da ambulatorio senza soste in sala di attesa.</w:t>
      </w:r>
      <w:r w:rsidR="002877EB" w:rsidRPr="002877EB">
        <w:rPr>
          <w:sz w:val="24"/>
          <w:szCs w:val="24"/>
        </w:rPr>
        <w:t xml:space="preserve"> </w:t>
      </w:r>
      <w:r w:rsidR="002877EB" w:rsidRPr="00260A4C">
        <w:rPr>
          <w:sz w:val="24"/>
          <w:szCs w:val="24"/>
        </w:rPr>
        <w:t>Sono sospesi, fino a nuove disposizioni, i bilanci di salute non indispensabili</w:t>
      </w:r>
    </w:p>
    <w:p w:rsidR="00260A4C" w:rsidRPr="00260A4C" w:rsidRDefault="002877EB" w:rsidP="002877EB">
      <w:pPr>
        <w:pStyle w:val="Paragrafoelenco"/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285B" w:rsidRPr="00260A4C" w:rsidRDefault="002877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1994">
        <w:rPr>
          <w:sz w:val="24"/>
          <w:szCs w:val="24"/>
        </w:rPr>
        <w:t>Ufficio stampa</w:t>
      </w:r>
    </w:p>
    <w:sectPr w:rsidR="00AC285B" w:rsidRPr="00260A4C" w:rsidSect="001207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03B"/>
    <w:multiLevelType w:val="hybridMultilevel"/>
    <w:tmpl w:val="029EDAD4"/>
    <w:lvl w:ilvl="0" w:tplc="D8CA6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3E5B"/>
    <w:multiLevelType w:val="hybridMultilevel"/>
    <w:tmpl w:val="D116E5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A846041"/>
    <w:multiLevelType w:val="hybridMultilevel"/>
    <w:tmpl w:val="961C2844"/>
    <w:lvl w:ilvl="0" w:tplc="9DF8C1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4C"/>
    <w:rsid w:val="000C420B"/>
    <w:rsid w:val="001207AB"/>
    <w:rsid w:val="00260A4C"/>
    <w:rsid w:val="0027089B"/>
    <w:rsid w:val="002877EB"/>
    <w:rsid w:val="00524C83"/>
    <w:rsid w:val="00587ED6"/>
    <w:rsid w:val="007129A3"/>
    <w:rsid w:val="00746F39"/>
    <w:rsid w:val="007C0B1C"/>
    <w:rsid w:val="007C7790"/>
    <w:rsid w:val="00914ED9"/>
    <w:rsid w:val="00AC285B"/>
    <w:rsid w:val="00AD5373"/>
    <w:rsid w:val="00C418EC"/>
    <w:rsid w:val="00CE1994"/>
    <w:rsid w:val="00D05599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A4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A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A4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0A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Reggio Emilia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Manzotti</dc:creator>
  <cp:lastModifiedBy>Gazzotti Federica</cp:lastModifiedBy>
  <cp:revision>10</cp:revision>
  <cp:lastPrinted>2020-03-03T13:24:00Z</cp:lastPrinted>
  <dcterms:created xsi:type="dcterms:W3CDTF">2020-03-03T09:45:00Z</dcterms:created>
  <dcterms:modified xsi:type="dcterms:W3CDTF">2020-03-03T13:24:00Z</dcterms:modified>
</cp:coreProperties>
</file>